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ECD1C" w14:textId="77777777" w:rsidR="00840D46" w:rsidRDefault="00840D46" w:rsidP="00840D46">
      <w:pPr>
        <w:rPr>
          <w:rFonts w:ascii="Tahoma" w:hAnsi="Tahoma"/>
          <w:sz w:val="2"/>
        </w:rPr>
      </w:pPr>
    </w:p>
    <w:p w14:paraId="2FBF75A7" w14:textId="77777777" w:rsidR="00840D46" w:rsidRDefault="00725341" w:rsidP="00840D46">
      <w:pPr>
        <w:pStyle w:val="Ttulo1"/>
        <w:ind w:left="567" w:firstLine="0"/>
        <w:jc w:val="center"/>
        <w:rPr>
          <w:rFonts w:ascii="Tahoma" w:hAnsi="Tahoma"/>
          <w:sz w:val="20"/>
        </w:rPr>
      </w:pPr>
      <w:r>
        <w:rPr>
          <w:rFonts w:ascii="Tahoma" w:hAnsi="Tahoma"/>
          <w:noProof/>
          <w:sz w:val="2"/>
        </w:rPr>
        <w:drawing>
          <wp:anchor distT="0" distB="0" distL="114300" distR="114300" simplePos="0" relativeHeight="251658240" behindDoc="1" locked="0" layoutInCell="0" allowOverlap="1" wp14:anchorId="5A99FE4B" wp14:editId="60BD7A75">
            <wp:simplePos x="0" y="0"/>
            <wp:positionH relativeFrom="column">
              <wp:posOffset>-67945</wp:posOffset>
            </wp:positionH>
            <wp:positionV relativeFrom="paragraph">
              <wp:posOffset>37465</wp:posOffset>
            </wp:positionV>
            <wp:extent cx="1345565" cy="662940"/>
            <wp:effectExtent l="0" t="0" r="0" b="0"/>
            <wp:wrapSquare wrapText="bothSides"/>
            <wp:docPr id="11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565" cy="6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/>
          <w:noProof/>
          <w:sz w:val="2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600FB3F7" wp14:editId="55780649">
                <wp:simplePos x="0" y="0"/>
                <wp:positionH relativeFrom="column">
                  <wp:posOffset>3949065</wp:posOffset>
                </wp:positionH>
                <wp:positionV relativeFrom="paragraph">
                  <wp:posOffset>195580</wp:posOffset>
                </wp:positionV>
                <wp:extent cx="1547495" cy="664210"/>
                <wp:effectExtent l="0" t="0" r="0" b="0"/>
                <wp:wrapTopAndBottom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7495" cy="6642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8DDE40" w14:textId="77777777" w:rsidR="00840D46" w:rsidRDefault="00840D46" w:rsidP="00840D46">
                            <w:pPr>
                              <w:pStyle w:val="Corpodetexto3"/>
                            </w:pPr>
                            <w:r>
                              <w:rPr>
                                <w:sz w:val="24"/>
                              </w:rPr>
                              <w:sym w:font="Symbol" w:char="F07F"/>
                            </w:r>
                            <w: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Fornecimento de água/ Recolha de Resíduos Sólidos</w:t>
                            </w:r>
                          </w:p>
                          <w:p w14:paraId="56940CAD" w14:textId="77777777" w:rsidR="00840D46" w:rsidRDefault="00840D46" w:rsidP="00840D46">
                            <w:r>
                              <w:rPr>
                                <w:rFonts w:ascii="Tahoma" w:hAnsi="Tahoma"/>
                                <w:sz w:val="24"/>
                              </w:rPr>
                              <w:sym w:font="Symbol" w:char="F07F"/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6"/>
                              </w:rPr>
                              <w:t>Saneamento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0FB3F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10.95pt;margin-top:15.4pt;width:121.85pt;height:52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" o:allowincell="f" filled="f">
                <v:textbox>
                  <w:txbxContent>
                    <w:p w14:paraId="4D8DDE40" w14:textId="77777777" w:rsidR="00840D46" w:rsidRDefault="00840D46" w:rsidP="00840D46">
                      <w:pPr>
                        <w:pStyle w:val="Corpodetexto3"/>
                      </w:pPr>
                      <w:r>
                        <w:rPr>
                          <w:sz w:val="24"/>
                        </w:rPr>
                        <w:sym w:font="Symbol" w:char="F07F"/>
                      </w:r>
                      <w:r>
                        <w:t xml:space="preserve"> </w:t>
                      </w:r>
                      <w:r>
                        <w:rPr>
                          <w:sz w:val="16"/>
                        </w:rPr>
                        <w:t>Fornecimento de água/ Recolha de Resíduos Sólidos</w:t>
                      </w:r>
                    </w:p>
                    <w:p w14:paraId="56940CAD" w14:textId="77777777" w:rsidR="00840D46" w:rsidRDefault="00840D46" w:rsidP="00840D46">
                      <w:r>
                        <w:rPr>
                          <w:rFonts w:ascii="Tahoma" w:hAnsi="Tahoma"/>
                          <w:sz w:val="24"/>
                        </w:rPr>
                        <w:sym w:font="Symbol" w:char="F07F"/>
                      </w:r>
                      <w:r>
                        <w:rPr>
                          <w:rFonts w:ascii="Tahoma" w:hAnsi="Tahoma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6"/>
                        </w:rPr>
                        <w:t>Saneamento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F115046" w14:textId="77777777" w:rsidR="00840D46" w:rsidRDefault="00840D46" w:rsidP="00840D46">
      <w:pPr>
        <w:pStyle w:val="Ttulo1"/>
        <w:ind w:left="0" w:firstLine="0"/>
        <w:jc w:val="center"/>
        <w:rPr>
          <w:rFonts w:ascii="Tahoma" w:hAnsi="Tahoma"/>
          <w:sz w:val="20"/>
        </w:rPr>
      </w:pPr>
    </w:p>
    <w:p w14:paraId="364167A5" w14:textId="77777777" w:rsidR="00840D46" w:rsidRDefault="00840D46" w:rsidP="00840D46">
      <w:pPr>
        <w:pStyle w:val="Ttulo1"/>
        <w:ind w:left="0" w:firstLine="0"/>
        <w:jc w:val="center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CONTRATO DE PRESTAÇÃO SERVIÇOS</w:t>
      </w:r>
    </w:p>
    <w:p w14:paraId="0631F318" w14:textId="77777777" w:rsidR="00840D46" w:rsidRDefault="00840D46" w:rsidP="00840D46">
      <w:pPr>
        <w:ind w:left="4320"/>
        <w:jc w:val="center"/>
        <w:rPr>
          <w:rFonts w:ascii="Tahoma" w:hAnsi="Tahoma"/>
          <w:bdr w:val="single" w:sz="4" w:space="0" w:color="auto"/>
        </w:rPr>
      </w:pPr>
      <w:r>
        <w:rPr>
          <w:rFonts w:ascii="Tahoma" w:hAnsi="Tahoma"/>
        </w:rPr>
        <w:t xml:space="preserve">                            Contrato n.º: _____________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"/>
        <w:gridCol w:w="1240"/>
        <w:gridCol w:w="1559"/>
        <w:gridCol w:w="6237"/>
      </w:tblGrid>
      <w:tr w:rsidR="00840D46" w14:paraId="3835CA77" w14:textId="77777777" w:rsidTr="0032736B">
        <w:trPr>
          <w:cantSplit/>
          <w:trHeight w:val="1200"/>
        </w:trPr>
        <w:tc>
          <w:tcPr>
            <w:tcW w:w="390" w:type="dxa"/>
            <w:vMerge w:val="restart"/>
            <w:tcBorders>
              <w:right w:val="single" w:sz="4" w:space="0" w:color="auto"/>
            </w:tcBorders>
            <w:shd w:val="clear" w:color="auto" w:fill="C0C0C0"/>
            <w:textDirection w:val="btLr"/>
          </w:tcPr>
          <w:p w14:paraId="4547A481" w14:textId="77777777" w:rsidR="00840D46" w:rsidRDefault="00840D46" w:rsidP="0032736B">
            <w:pPr>
              <w:ind w:left="113" w:right="113"/>
              <w:jc w:val="center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CONSUMIDOR</w:t>
            </w:r>
          </w:p>
        </w:tc>
        <w:tc>
          <w:tcPr>
            <w:tcW w:w="27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7EB8F6" w14:textId="77777777" w:rsidR="00840D46" w:rsidRDefault="00840D46" w:rsidP="0032736B">
            <w:pPr>
              <w:pStyle w:val="Ttulo2"/>
              <w:rPr>
                <w:sz w:val="18"/>
              </w:rPr>
            </w:pPr>
            <w:r>
              <w:rPr>
                <w:sz w:val="18"/>
              </w:rPr>
              <w:t>TIPO</w:t>
            </w:r>
          </w:p>
          <w:p w14:paraId="608A95E0" w14:textId="77777777" w:rsidR="00840D46" w:rsidRPr="008D27E3" w:rsidRDefault="00840D46" w:rsidP="0032736B">
            <w:pPr>
              <w:rPr>
                <w:rFonts w:ascii="Tahoma" w:hAnsi="Tahoma"/>
                <w:sz w:val="18"/>
              </w:rPr>
            </w:pPr>
            <w:r w:rsidRPr="008D27E3">
              <w:rPr>
                <w:rFonts w:ascii="Tahoma" w:hAnsi="Tahoma"/>
                <w:sz w:val="22"/>
              </w:rPr>
              <w:sym w:font="Symbol" w:char="F07F"/>
            </w:r>
            <w:r w:rsidRPr="008D27E3">
              <w:rPr>
                <w:rFonts w:ascii="Tahoma" w:hAnsi="Tahoma"/>
                <w:sz w:val="18"/>
              </w:rPr>
              <w:t xml:space="preserve"> </w:t>
            </w:r>
            <w:r w:rsidRPr="008D27E3">
              <w:rPr>
                <w:rFonts w:ascii="Tahoma" w:hAnsi="Tahoma"/>
                <w:b/>
                <w:sz w:val="18"/>
              </w:rPr>
              <w:t>Doméstico</w:t>
            </w:r>
          </w:p>
          <w:p w14:paraId="3FA48A6B" w14:textId="77777777" w:rsidR="00840D46" w:rsidRPr="008D27E3" w:rsidRDefault="00840D46" w:rsidP="0032736B">
            <w:pPr>
              <w:rPr>
                <w:rFonts w:ascii="Tahoma" w:hAnsi="Tahoma"/>
                <w:sz w:val="18"/>
              </w:rPr>
            </w:pPr>
            <w:r w:rsidRPr="008D27E3">
              <w:rPr>
                <w:rFonts w:ascii="Tahoma" w:hAnsi="Tahoma"/>
                <w:sz w:val="18"/>
              </w:rPr>
              <w:t>___ Famílias Numerosas</w:t>
            </w:r>
          </w:p>
          <w:p w14:paraId="265EEEC2" w14:textId="77777777" w:rsidR="00840D46" w:rsidRPr="008D27E3" w:rsidRDefault="00840D46" w:rsidP="0032736B">
            <w:pPr>
              <w:rPr>
                <w:rFonts w:ascii="Tahoma" w:hAnsi="Tahoma"/>
                <w:sz w:val="18"/>
              </w:rPr>
            </w:pPr>
            <w:r w:rsidRPr="008D27E3">
              <w:rPr>
                <w:rFonts w:ascii="Tahoma" w:hAnsi="Tahoma"/>
                <w:sz w:val="18"/>
              </w:rPr>
              <w:t>__</w:t>
            </w:r>
            <w:proofErr w:type="gramStart"/>
            <w:r w:rsidRPr="008D27E3">
              <w:rPr>
                <w:rFonts w:ascii="Tahoma" w:hAnsi="Tahoma"/>
                <w:sz w:val="18"/>
              </w:rPr>
              <w:t>_ Sociais</w:t>
            </w:r>
            <w:proofErr w:type="gramEnd"/>
          </w:p>
          <w:p w14:paraId="22FA51AF" w14:textId="77777777" w:rsidR="00840D46" w:rsidRPr="008D27E3" w:rsidRDefault="00840D46" w:rsidP="0032736B">
            <w:pPr>
              <w:rPr>
                <w:rFonts w:ascii="Tahoma" w:hAnsi="Tahoma"/>
                <w:sz w:val="18"/>
              </w:rPr>
            </w:pPr>
          </w:p>
          <w:p w14:paraId="781C6BCE" w14:textId="77777777" w:rsidR="00840D46" w:rsidRPr="008D27E3" w:rsidRDefault="00840D46" w:rsidP="0032736B">
            <w:pPr>
              <w:rPr>
                <w:rFonts w:ascii="Tahoma" w:hAnsi="Tahoma"/>
                <w:sz w:val="18"/>
              </w:rPr>
            </w:pPr>
            <w:r w:rsidRPr="008D27E3">
              <w:rPr>
                <w:rFonts w:ascii="Tahoma" w:hAnsi="Tahoma"/>
                <w:sz w:val="22"/>
              </w:rPr>
              <w:sym w:font="Symbol" w:char="F07F"/>
            </w:r>
            <w:r w:rsidRPr="008D27E3">
              <w:rPr>
                <w:rFonts w:ascii="Tahoma" w:hAnsi="Tahoma"/>
                <w:sz w:val="18"/>
              </w:rPr>
              <w:t xml:space="preserve"> </w:t>
            </w:r>
            <w:r w:rsidRPr="008D27E3">
              <w:rPr>
                <w:rFonts w:ascii="Tahoma" w:hAnsi="Tahoma"/>
                <w:b/>
                <w:sz w:val="18"/>
              </w:rPr>
              <w:t>Não Doméstico</w:t>
            </w:r>
          </w:p>
          <w:p w14:paraId="7560B7BE" w14:textId="77777777" w:rsidR="00840D46" w:rsidRPr="008D27E3" w:rsidRDefault="00840D46" w:rsidP="0032736B">
            <w:pPr>
              <w:rPr>
                <w:rFonts w:ascii="Tahoma" w:hAnsi="Tahoma"/>
                <w:sz w:val="18"/>
              </w:rPr>
            </w:pPr>
            <w:r w:rsidRPr="008D27E3">
              <w:rPr>
                <w:rFonts w:ascii="Tahoma" w:hAnsi="Tahoma"/>
                <w:sz w:val="18"/>
              </w:rPr>
              <w:t>___Sociais</w:t>
            </w:r>
          </w:p>
          <w:p w14:paraId="1A75E23F" w14:textId="77777777" w:rsidR="00840D46" w:rsidRPr="008D27E3" w:rsidRDefault="00840D46" w:rsidP="0032736B">
            <w:pPr>
              <w:rPr>
                <w:rFonts w:ascii="Tahoma" w:hAnsi="Tahoma"/>
                <w:sz w:val="18"/>
              </w:rPr>
            </w:pPr>
            <w:r w:rsidRPr="008D27E3">
              <w:rPr>
                <w:rFonts w:ascii="Tahoma" w:hAnsi="Tahoma"/>
                <w:sz w:val="18"/>
              </w:rPr>
              <w:t>___ IPSS</w:t>
            </w:r>
          </w:p>
          <w:p w14:paraId="377545DB" w14:textId="77777777" w:rsidR="00840D46" w:rsidRPr="008D27E3" w:rsidRDefault="00840D46" w:rsidP="0032736B">
            <w:pPr>
              <w:rPr>
                <w:rFonts w:ascii="Tahoma" w:hAnsi="Tahoma"/>
                <w:sz w:val="18"/>
              </w:rPr>
            </w:pPr>
            <w:r w:rsidRPr="008D27E3">
              <w:rPr>
                <w:rFonts w:ascii="Tahoma" w:hAnsi="Tahoma"/>
                <w:sz w:val="18"/>
              </w:rPr>
              <w:t xml:space="preserve">___ </w:t>
            </w:r>
            <w:r w:rsidRPr="008D27E3">
              <w:rPr>
                <w:rFonts w:ascii="Tahoma" w:hAnsi="Tahoma"/>
                <w:sz w:val="16"/>
                <w:szCs w:val="16"/>
              </w:rPr>
              <w:t>Hotelaria, restauração e similares</w:t>
            </w:r>
          </w:p>
          <w:p w14:paraId="2905BA87" w14:textId="77777777" w:rsidR="00840D46" w:rsidRDefault="00840D46" w:rsidP="0032736B">
            <w:pPr>
              <w:rPr>
                <w:rFonts w:ascii="Tahoma" w:hAnsi="Tahoma"/>
                <w:sz w:val="18"/>
              </w:rPr>
            </w:pPr>
            <w:r w:rsidRPr="008D27E3">
              <w:rPr>
                <w:rFonts w:ascii="Tahoma" w:hAnsi="Tahoma"/>
                <w:sz w:val="18"/>
              </w:rPr>
              <w:t>___ Obras</w:t>
            </w:r>
          </w:p>
          <w:p w14:paraId="5BD189F5" w14:textId="77777777" w:rsidR="00840D46" w:rsidRDefault="00840D46" w:rsidP="0032736B">
            <w:pPr>
              <w:rPr>
                <w:rFonts w:ascii="Tahoma" w:hAnsi="Tahoma"/>
                <w:sz w:val="18"/>
              </w:rPr>
            </w:pPr>
          </w:p>
          <w:p w14:paraId="10A66FB2" w14:textId="77777777" w:rsidR="00840D46" w:rsidRDefault="00840D46" w:rsidP="0032736B">
            <w:pPr>
              <w:rPr>
                <w:rFonts w:ascii="Tahoma" w:hAnsi="Tahoma"/>
                <w:sz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5C17C486" w14:textId="77777777" w:rsidR="00840D46" w:rsidRDefault="00840D46" w:rsidP="00570392">
            <w:pPr>
              <w:pStyle w:val="Ttulo2"/>
              <w:spacing w:before="60"/>
              <w:rPr>
                <w:sz w:val="18"/>
              </w:rPr>
            </w:pPr>
            <w:r>
              <w:rPr>
                <w:sz w:val="18"/>
              </w:rPr>
              <w:t>IDENTIFICAÇÃO</w:t>
            </w:r>
          </w:p>
          <w:p w14:paraId="16DB1FC0" w14:textId="77777777" w:rsidR="00840D46" w:rsidRDefault="00840D46" w:rsidP="0032736B">
            <w:pPr>
              <w:spacing w:line="360" w:lineRule="auto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 xml:space="preserve">Nome: </w:t>
            </w:r>
          </w:p>
          <w:p w14:paraId="6F5DBEC5" w14:textId="52A9A3DB" w:rsidR="00840D46" w:rsidRDefault="00840D46" w:rsidP="0032736B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Contribuinte:                                               Tel.:</w:t>
            </w:r>
          </w:p>
          <w:p w14:paraId="7A6C8A58" w14:textId="77777777" w:rsidR="00840D46" w:rsidRDefault="00840D46" w:rsidP="0032736B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 xml:space="preserve">CAE:  </w:t>
            </w:r>
          </w:p>
          <w:p w14:paraId="310438B2" w14:textId="77777777" w:rsidR="00840D46" w:rsidRDefault="00840D46" w:rsidP="0032736B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 xml:space="preserve">Na qualidade de:                                            </w:t>
            </w:r>
          </w:p>
          <w:p w14:paraId="09FFDFB5" w14:textId="77777777" w:rsidR="00840D46" w:rsidRDefault="00840D46" w:rsidP="0032736B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 xml:space="preserve">Apresenta Licença de Utilização: </w:t>
            </w:r>
            <w:r>
              <w:rPr>
                <w:rFonts w:ascii="Tahoma" w:hAnsi="Tahoma"/>
                <w:sz w:val="24"/>
              </w:rPr>
              <w:sym w:font="Symbol" w:char="F07F"/>
            </w:r>
            <w:r>
              <w:rPr>
                <w:rFonts w:ascii="Tahoma" w:hAnsi="Tahoma"/>
                <w:sz w:val="18"/>
              </w:rPr>
              <w:t xml:space="preserve"> Sim </w:t>
            </w:r>
            <w:r>
              <w:rPr>
                <w:rFonts w:ascii="Tahoma" w:hAnsi="Tahoma"/>
                <w:sz w:val="24"/>
              </w:rPr>
              <w:sym w:font="Symbol" w:char="F07F"/>
            </w:r>
            <w:r>
              <w:rPr>
                <w:rFonts w:ascii="Tahoma" w:hAnsi="Tahoma"/>
                <w:sz w:val="18"/>
              </w:rPr>
              <w:t xml:space="preserve"> Não</w:t>
            </w:r>
          </w:p>
        </w:tc>
      </w:tr>
      <w:tr w:rsidR="00840D46" w14:paraId="7A830830" w14:textId="77777777" w:rsidTr="0032736B">
        <w:trPr>
          <w:cantSplit/>
          <w:trHeight w:val="1200"/>
        </w:trPr>
        <w:tc>
          <w:tcPr>
            <w:tcW w:w="390" w:type="dxa"/>
            <w:vMerge/>
            <w:tcBorders>
              <w:right w:val="single" w:sz="4" w:space="0" w:color="auto"/>
            </w:tcBorders>
            <w:shd w:val="clear" w:color="auto" w:fill="C0C0C0"/>
            <w:textDirection w:val="btLr"/>
          </w:tcPr>
          <w:p w14:paraId="02A51B6A" w14:textId="77777777" w:rsidR="00840D46" w:rsidRDefault="00840D46" w:rsidP="0032736B">
            <w:pPr>
              <w:ind w:left="113" w:right="113"/>
              <w:jc w:val="center"/>
              <w:rPr>
                <w:rFonts w:ascii="Tahoma" w:hAnsi="Tahoma"/>
                <w:b/>
                <w:sz w:val="18"/>
              </w:rPr>
            </w:pPr>
          </w:p>
        </w:tc>
        <w:tc>
          <w:tcPr>
            <w:tcW w:w="27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5F5E" w14:textId="77777777" w:rsidR="00840D46" w:rsidRDefault="00840D46" w:rsidP="0032736B">
            <w:pPr>
              <w:pStyle w:val="Ttulo2"/>
              <w:rPr>
                <w:sz w:val="18"/>
              </w:rPr>
            </w:pP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</w:tcBorders>
          </w:tcPr>
          <w:p w14:paraId="4F6C52EB" w14:textId="77777777" w:rsidR="00840D46" w:rsidRDefault="00840D46" w:rsidP="00570392">
            <w:pPr>
              <w:pStyle w:val="Ttulo2"/>
              <w:spacing w:before="60"/>
              <w:rPr>
                <w:sz w:val="18"/>
              </w:rPr>
            </w:pPr>
            <w:r>
              <w:rPr>
                <w:sz w:val="18"/>
              </w:rPr>
              <w:t>DOCUMENTOS APRESENTADOS</w:t>
            </w:r>
          </w:p>
          <w:p w14:paraId="09B5F3F1" w14:textId="77777777" w:rsidR="00840D46" w:rsidRPr="008D27E3" w:rsidRDefault="00840D46" w:rsidP="0032736B">
            <w:pPr>
              <w:jc w:val="both"/>
              <w:rPr>
                <w:rFonts w:ascii="Tahoma" w:hAnsi="Tahoma"/>
                <w:sz w:val="18"/>
              </w:rPr>
            </w:pPr>
            <w:r w:rsidRPr="008D27E3">
              <w:rPr>
                <w:rFonts w:ascii="Tahoma" w:hAnsi="Tahoma"/>
                <w:sz w:val="24"/>
                <w:szCs w:val="24"/>
              </w:rPr>
              <w:sym w:font="Symbol" w:char="F07F"/>
            </w:r>
            <w:r w:rsidRPr="008D27E3">
              <w:rPr>
                <w:rFonts w:ascii="Tahoma" w:hAnsi="Tahoma"/>
                <w:sz w:val="24"/>
                <w:szCs w:val="24"/>
              </w:rPr>
              <w:t xml:space="preserve"> </w:t>
            </w:r>
            <w:r w:rsidRPr="008D27E3">
              <w:rPr>
                <w:rFonts w:ascii="Tahoma" w:hAnsi="Tahoma"/>
                <w:sz w:val="18"/>
                <w:szCs w:val="18"/>
              </w:rPr>
              <w:t>(</w:t>
            </w:r>
            <w:r w:rsidRPr="008D27E3">
              <w:rPr>
                <w:rFonts w:ascii="Tahoma" w:hAnsi="Tahoma" w:cs="Tahoma"/>
                <w:sz w:val="18"/>
                <w:szCs w:val="18"/>
              </w:rPr>
              <w:t>documento, particular ou público, que confira a propriedade ou posse do imóvel ao utilizador)</w:t>
            </w:r>
            <w:r w:rsidRPr="008D27E3">
              <w:rPr>
                <w:rFonts w:ascii="Tahoma" w:hAnsi="Tahoma" w:cs="Tahoma"/>
              </w:rPr>
              <w:t xml:space="preserve"> </w:t>
            </w:r>
          </w:p>
          <w:p w14:paraId="245C0D9D" w14:textId="77777777" w:rsidR="00840D46" w:rsidRDefault="00840D46" w:rsidP="0032736B">
            <w:pPr>
              <w:rPr>
                <w:sz w:val="18"/>
              </w:rPr>
            </w:pPr>
            <w:r w:rsidRPr="008D27E3">
              <w:rPr>
                <w:rFonts w:ascii="Tahoma" w:hAnsi="Tahoma"/>
                <w:sz w:val="24"/>
                <w:szCs w:val="24"/>
              </w:rPr>
              <w:sym w:font="Symbol" w:char="F07F"/>
            </w:r>
            <w:r w:rsidRPr="008D27E3">
              <w:rPr>
                <w:rFonts w:ascii="Tahoma" w:hAnsi="Tahoma"/>
                <w:sz w:val="24"/>
                <w:szCs w:val="24"/>
              </w:rPr>
              <w:t xml:space="preserve"> </w:t>
            </w:r>
            <w:r w:rsidRPr="00534BE1">
              <w:rPr>
                <w:rFonts w:ascii="Tahoma" w:hAnsi="Tahoma" w:cs="Tahoma"/>
                <w:sz w:val="18"/>
              </w:rPr>
              <w:t>Alvará de licença ou autorização de construção/ alteração de realização de operação urbanística</w:t>
            </w:r>
          </w:p>
        </w:tc>
      </w:tr>
      <w:tr w:rsidR="00840D46" w14:paraId="376B9E6D" w14:textId="77777777" w:rsidTr="00570392">
        <w:tc>
          <w:tcPr>
            <w:tcW w:w="1630" w:type="dxa"/>
            <w:gridSpan w:val="2"/>
            <w:shd w:val="clear" w:color="auto" w:fill="C0C0C0"/>
            <w:vAlign w:val="center"/>
          </w:tcPr>
          <w:p w14:paraId="56149F8D" w14:textId="77777777" w:rsidR="00840D46" w:rsidRDefault="00840D46" w:rsidP="00570392">
            <w:pPr>
              <w:jc w:val="center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DADOS e</w:t>
            </w:r>
          </w:p>
          <w:p w14:paraId="7039CD1F" w14:textId="75B1F82D" w:rsidR="00840D46" w:rsidRDefault="00840D46" w:rsidP="00570392">
            <w:pPr>
              <w:jc w:val="center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MORADA DA</w:t>
            </w:r>
          </w:p>
          <w:p w14:paraId="747F037D" w14:textId="77777777" w:rsidR="00840D46" w:rsidRDefault="00840D46" w:rsidP="00570392">
            <w:pPr>
              <w:jc w:val="center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INSTALAÇÃO</w:t>
            </w:r>
          </w:p>
        </w:tc>
        <w:tc>
          <w:tcPr>
            <w:tcW w:w="7796" w:type="dxa"/>
            <w:gridSpan w:val="2"/>
          </w:tcPr>
          <w:p w14:paraId="47B5BB89" w14:textId="77777777" w:rsidR="00840D46" w:rsidRDefault="00840D46" w:rsidP="0032736B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 xml:space="preserve">Morada:   </w:t>
            </w:r>
          </w:p>
          <w:p w14:paraId="21E84A9E" w14:textId="77777777" w:rsidR="00840D46" w:rsidRDefault="00840D46" w:rsidP="0032736B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 xml:space="preserve">Localidade:   </w:t>
            </w:r>
          </w:p>
          <w:p w14:paraId="67834CB0" w14:textId="77777777" w:rsidR="00840D46" w:rsidRDefault="00840D46" w:rsidP="0032736B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Código Postal:</w:t>
            </w:r>
          </w:p>
          <w:p w14:paraId="3321EC1B" w14:textId="77777777" w:rsidR="00840D46" w:rsidRDefault="00840D46" w:rsidP="0032736B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 xml:space="preserve">Contador: </w:t>
            </w:r>
            <w:r>
              <w:rPr>
                <w:rFonts w:ascii="Tahoma" w:hAnsi="Tahoma"/>
                <w:sz w:val="24"/>
              </w:rPr>
              <w:sym w:font="Symbol" w:char="F07F"/>
            </w:r>
            <w:r>
              <w:rPr>
                <w:rFonts w:ascii="Tahoma" w:hAnsi="Tahoma"/>
                <w:sz w:val="18"/>
              </w:rPr>
              <w:t xml:space="preserve"> Exterior </w:t>
            </w:r>
            <w:r>
              <w:rPr>
                <w:rFonts w:ascii="Tahoma" w:hAnsi="Tahoma"/>
                <w:sz w:val="24"/>
              </w:rPr>
              <w:sym w:font="Symbol" w:char="F07F"/>
            </w:r>
            <w:r>
              <w:rPr>
                <w:rFonts w:ascii="Tahoma" w:hAnsi="Tahoma"/>
                <w:sz w:val="18"/>
              </w:rPr>
              <w:t xml:space="preserve"> Interior </w:t>
            </w:r>
            <w:r>
              <w:rPr>
                <w:rFonts w:ascii="Tahoma" w:hAnsi="Tahoma"/>
                <w:sz w:val="24"/>
              </w:rPr>
              <w:sym w:font="Symbol" w:char="F07F"/>
            </w:r>
            <w:r>
              <w:rPr>
                <w:rFonts w:ascii="Tahoma" w:hAnsi="Tahoma"/>
                <w:sz w:val="18"/>
              </w:rPr>
              <w:t xml:space="preserve"> Zona Comum</w:t>
            </w:r>
          </w:p>
        </w:tc>
      </w:tr>
      <w:tr w:rsidR="00840D46" w14:paraId="6A049E54" w14:textId="77777777" w:rsidTr="0032736B">
        <w:tc>
          <w:tcPr>
            <w:tcW w:w="1630" w:type="dxa"/>
            <w:gridSpan w:val="2"/>
            <w:shd w:val="clear" w:color="auto" w:fill="C0C0C0"/>
          </w:tcPr>
          <w:p w14:paraId="22B43CEA" w14:textId="77777777" w:rsidR="00840D46" w:rsidRDefault="00840D46" w:rsidP="00570392">
            <w:pPr>
              <w:spacing w:before="60"/>
              <w:jc w:val="center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MORADA DA</w:t>
            </w:r>
          </w:p>
          <w:p w14:paraId="77919B1F" w14:textId="77777777" w:rsidR="00840D46" w:rsidRDefault="00840D46" w:rsidP="00570392">
            <w:pPr>
              <w:spacing w:before="60"/>
              <w:jc w:val="center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FATURAÇÃO</w:t>
            </w:r>
          </w:p>
        </w:tc>
        <w:tc>
          <w:tcPr>
            <w:tcW w:w="7796" w:type="dxa"/>
            <w:gridSpan w:val="2"/>
          </w:tcPr>
          <w:p w14:paraId="27F8E45B" w14:textId="77777777" w:rsidR="00840D46" w:rsidRPr="003073B9" w:rsidRDefault="00840D46" w:rsidP="0032736B">
            <w:pPr>
              <w:rPr>
                <w:rFonts w:ascii="Tahoma" w:hAnsi="Tahoma" w:cs="Tahoma"/>
                <w:sz w:val="18"/>
                <w:szCs w:val="18"/>
              </w:rPr>
            </w:pPr>
            <w:r w:rsidRPr="003073B9">
              <w:rPr>
                <w:rFonts w:ascii="Tahoma" w:hAnsi="Tahoma" w:cs="Tahoma"/>
                <w:sz w:val="18"/>
                <w:szCs w:val="18"/>
              </w:rPr>
              <w:t xml:space="preserve">Morada: </w:t>
            </w:r>
          </w:p>
          <w:p w14:paraId="125D46B6" w14:textId="77777777" w:rsidR="00840D46" w:rsidRPr="003073B9" w:rsidRDefault="00840D46" w:rsidP="0032736B">
            <w:pPr>
              <w:rPr>
                <w:rFonts w:ascii="Tahoma" w:hAnsi="Tahoma" w:cs="Tahoma"/>
                <w:sz w:val="18"/>
                <w:szCs w:val="18"/>
              </w:rPr>
            </w:pPr>
            <w:r w:rsidRPr="003073B9">
              <w:rPr>
                <w:rFonts w:ascii="Tahoma" w:hAnsi="Tahoma" w:cs="Tahoma"/>
                <w:sz w:val="18"/>
                <w:szCs w:val="18"/>
              </w:rPr>
              <w:t xml:space="preserve">Localidade:  </w:t>
            </w:r>
          </w:p>
          <w:p w14:paraId="1F6E6AD1" w14:textId="77777777" w:rsidR="00840D46" w:rsidRPr="003073B9" w:rsidRDefault="00840D46" w:rsidP="0032736B">
            <w:pPr>
              <w:rPr>
                <w:rFonts w:ascii="Tahoma" w:hAnsi="Tahoma" w:cs="Tahoma"/>
                <w:sz w:val="18"/>
                <w:szCs w:val="18"/>
              </w:rPr>
            </w:pPr>
            <w:r w:rsidRPr="003073B9">
              <w:rPr>
                <w:rFonts w:ascii="Tahoma" w:hAnsi="Tahoma" w:cs="Tahoma"/>
                <w:sz w:val="18"/>
                <w:szCs w:val="18"/>
              </w:rPr>
              <w:t xml:space="preserve">Código Postal:  </w:t>
            </w:r>
          </w:p>
        </w:tc>
      </w:tr>
      <w:tr w:rsidR="00840D46" w14:paraId="445D7A4A" w14:textId="77777777" w:rsidTr="0032736B">
        <w:tc>
          <w:tcPr>
            <w:tcW w:w="9426" w:type="dxa"/>
            <w:gridSpan w:val="4"/>
            <w:shd w:val="clear" w:color="auto" w:fill="C0C0C0"/>
          </w:tcPr>
          <w:p w14:paraId="4E3AE484" w14:textId="77777777" w:rsidR="00840D46" w:rsidRDefault="00840D46" w:rsidP="00570392">
            <w:pPr>
              <w:pStyle w:val="Ttulo3"/>
              <w:spacing w:before="60" w:after="60"/>
              <w:rPr>
                <w:sz w:val="18"/>
              </w:rPr>
            </w:pPr>
            <w:r>
              <w:rPr>
                <w:sz w:val="18"/>
              </w:rPr>
              <w:t xml:space="preserve">CONDIÇÕES </w:t>
            </w:r>
            <w:r w:rsidRPr="00104F6F">
              <w:rPr>
                <w:sz w:val="18"/>
              </w:rPr>
              <w:t>GERAIS</w:t>
            </w:r>
          </w:p>
        </w:tc>
      </w:tr>
      <w:tr w:rsidR="00840D46" w14:paraId="3388595B" w14:textId="77777777" w:rsidTr="0032736B">
        <w:tc>
          <w:tcPr>
            <w:tcW w:w="9426" w:type="dxa"/>
            <w:gridSpan w:val="4"/>
          </w:tcPr>
          <w:p w14:paraId="512936A8" w14:textId="77777777" w:rsidR="00840D46" w:rsidRDefault="00840D46" w:rsidP="0032736B">
            <w:pPr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 xml:space="preserve">1 – Entre o </w:t>
            </w:r>
            <w:r w:rsidRPr="00555134">
              <w:rPr>
                <w:rFonts w:ascii="Tahoma" w:hAnsi="Tahoma"/>
                <w:sz w:val="16"/>
              </w:rPr>
              <w:t>utilizador</w:t>
            </w:r>
            <w:r>
              <w:rPr>
                <w:rFonts w:ascii="Tahoma" w:hAnsi="Tahoma"/>
                <w:sz w:val="16"/>
              </w:rPr>
              <w:t xml:space="preserve">, supra identificado, e a FAGAR – Faro, Gestão de Águas e Resíduos, E.M., </w:t>
            </w:r>
            <w:r w:rsidRPr="00555134">
              <w:rPr>
                <w:rFonts w:ascii="Tahoma" w:hAnsi="Tahoma"/>
                <w:sz w:val="16"/>
              </w:rPr>
              <w:t>com domicílio na Rua Prof. Norberto da Silva, n.º 8, 8004 – 002 Faro</w:t>
            </w:r>
            <w:r>
              <w:rPr>
                <w:rFonts w:ascii="Tahoma" w:hAnsi="Tahoma"/>
                <w:sz w:val="16"/>
              </w:rPr>
              <w:t xml:space="preserve">, é celebrado o presente contrato destinado a garantir, pela FAGAR, E.M., </w:t>
            </w:r>
            <w:r w:rsidRPr="00555134">
              <w:rPr>
                <w:rFonts w:ascii="Tahoma" w:hAnsi="Tahoma"/>
                <w:sz w:val="16"/>
              </w:rPr>
              <w:t>na qualidade de entidade gestora</w:t>
            </w:r>
            <w:r>
              <w:rPr>
                <w:rFonts w:ascii="Tahoma" w:hAnsi="Tahoma"/>
                <w:sz w:val="16"/>
              </w:rPr>
              <w:t>, o fornecimento de água, a drenagem de águas residuais e a recolha de resíduos sólidos, conjunta ou parcialmente, consoante o caso, ao local de consumo que corresponde à morada também acima indicada;</w:t>
            </w:r>
          </w:p>
          <w:p w14:paraId="3522B9B4" w14:textId="77777777" w:rsidR="00840D46" w:rsidRDefault="00840D46" w:rsidP="0032736B">
            <w:pPr>
              <w:pStyle w:val="Corpodetexto"/>
              <w:rPr>
                <w:sz w:val="16"/>
              </w:rPr>
            </w:pPr>
            <w:r>
              <w:rPr>
                <w:sz w:val="16"/>
              </w:rPr>
              <w:t xml:space="preserve">2 – A Entidade Gestora obriga-se, pelo presente, ao cumprimento de todas as cláusulas legais e regulamentares em vigor para as prestações de serviços </w:t>
            </w:r>
            <w:proofErr w:type="spellStart"/>
            <w:r>
              <w:rPr>
                <w:sz w:val="16"/>
              </w:rPr>
              <w:t>objecto</w:t>
            </w:r>
            <w:proofErr w:type="spellEnd"/>
            <w:r>
              <w:rPr>
                <w:sz w:val="16"/>
              </w:rPr>
              <w:t xml:space="preserve"> do presente contrato, salvo caso fortuito ou de força maior;</w:t>
            </w:r>
          </w:p>
          <w:p w14:paraId="103AECBC" w14:textId="77777777" w:rsidR="00840D46" w:rsidRDefault="00840D46" w:rsidP="0032736B">
            <w:pPr>
              <w:pStyle w:val="Corpodetexto"/>
              <w:rPr>
                <w:sz w:val="16"/>
              </w:rPr>
            </w:pPr>
            <w:r>
              <w:rPr>
                <w:sz w:val="16"/>
              </w:rPr>
              <w:t xml:space="preserve">3- As principais condições contratuais da prestação de serviços agora solicitada encontram-se no Anexo I, que as partes declaram conhecer e aceitar, </w:t>
            </w:r>
            <w:r w:rsidRPr="00555134">
              <w:rPr>
                <w:sz w:val="16"/>
              </w:rPr>
              <w:t>e que fica a fazer parte integrante do presente contrato</w:t>
            </w:r>
            <w:r>
              <w:rPr>
                <w:sz w:val="16"/>
              </w:rPr>
              <w:t>;</w:t>
            </w:r>
          </w:p>
          <w:p w14:paraId="3F98A092" w14:textId="77777777" w:rsidR="00840D46" w:rsidRDefault="00840D46" w:rsidP="0032736B">
            <w:pPr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 xml:space="preserve">4- O </w:t>
            </w:r>
            <w:r w:rsidRPr="00555134">
              <w:rPr>
                <w:rFonts w:ascii="Tahoma" w:hAnsi="Tahoma"/>
                <w:sz w:val="16"/>
              </w:rPr>
              <w:t>utilizador</w:t>
            </w:r>
            <w:r>
              <w:rPr>
                <w:rFonts w:ascii="Tahoma" w:hAnsi="Tahoma"/>
                <w:sz w:val="16"/>
              </w:rPr>
              <w:t xml:space="preserve"> assume, desde já, a responsabilidade </w:t>
            </w:r>
            <w:r w:rsidRPr="00555134">
              <w:rPr>
                <w:rFonts w:ascii="Tahoma" w:hAnsi="Tahoma"/>
                <w:sz w:val="16"/>
              </w:rPr>
              <w:t>pelo</w:t>
            </w:r>
            <w:r>
              <w:rPr>
                <w:rFonts w:ascii="Tahoma" w:hAnsi="Tahoma"/>
                <w:sz w:val="16"/>
              </w:rPr>
              <w:t xml:space="preserve"> pagamento, no prazo, forma e locais estipulados para o efeito, das correspondentes taxas, tarifas e preços devidos pelos serviços ora contratualizados, sob pena de </w:t>
            </w:r>
            <w:r w:rsidRPr="00555134">
              <w:rPr>
                <w:rFonts w:ascii="Tahoma" w:hAnsi="Tahoma"/>
                <w:sz w:val="16"/>
              </w:rPr>
              <w:t>interrupção</w:t>
            </w:r>
            <w:r>
              <w:rPr>
                <w:rFonts w:ascii="Tahoma" w:hAnsi="Tahoma"/>
                <w:sz w:val="16"/>
              </w:rPr>
              <w:t xml:space="preserve"> do </w:t>
            </w:r>
            <w:proofErr w:type="spellStart"/>
            <w:r>
              <w:rPr>
                <w:rFonts w:ascii="Tahoma" w:hAnsi="Tahoma"/>
                <w:sz w:val="16"/>
              </w:rPr>
              <w:t>respectivo</w:t>
            </w:r>
            <w:proofErr w:type="spellEnd"/>
            <w:r>
              <w:rPr>
                <w:rFonts w:ascii="Tahoma" w:hAnsi="Tahoma"/>
                <w:sz w:val="16"/>
              </w:rPr>
              <w:t xml:space="preserve"> fornecimento e eventual cobrança coerciva das </w:t>
            </w:r>
            <w:proofErr w:type="spellStart"/>
            <w:r>
              <w:rPr>
                <w:rFonts w:ascii="Tahoma" w:hAnsi="Tahoma"/>
                <w:sz w:val="16"/>
              </w:rPr>
              <w:t>facturas</w:t>
            </w:r>
            <w:proofErr w:type="spellEnd"/>
            <w:r>
              <w:rPr>
                <w:rFonts w:ascii="Tahoma" w:hAnsi="Tahoma"/>
                <w:sz w:val="16"/>
              </w:rPr>
              <w:t xml:space="preserve"> </w:t>
            </w:r>
            <w:r w:rsidRPr="00555134">
              <w:rPr>
                <w:rFonts w:ascii="Tahoma" w:hAnsi="Tahoma"/>
                <w:sz w:val="16"/>
              </w:rPr>
              <w:t>vencidas</w:t>
            </w:r>
            <w:r>
              <w:rPr>
                <w:rFonts w:ascii="Tahoma" w:hAnsi="Tahoma"/>
                <w:sz w:val="16"/>
              </w:rPr>
              <w:t>;</w:t>
            </w:r>
          </w:p>
          <w:p w14:paraId="5D54C453" w14:textId="77777777" w:rsidR="00840D46" w:rsidRDefault="00840D46" w:rsidP="0032736B">
            <w:pPr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 xml:space="preserve">5- O Consumidor pode denunciar, a todo o tempo o presente contrato, mediante liquidação das importâncias definidas para o efeito e desde que comunique à Entidade Gestora, </w:t>
            </w:r>
            <w:r w:rsidRPr="00555134">
              <w:rPr>
                <w:rFonts w:ascii="Tahoma" w:hAnsi="Tahoma"/>
                <w:sz w:val="16"/>
              </w:rPr>
              <w:t>por escrito essa intenção. Num prazo de 15 (quinze) dias o utilizador deve facultar a leitura do contador, produzindo a denúncia efeito a partir dessa data. Não sendo possível a leitura no prazo atrás referido por motivo imputável ao utilizador, este continua responsável pelos encargos entretanto decorrentes</w:t>
            </w:r>
            <w:r>
              <w:rPr>
                <w:rFonts w:ascii="Tahoma" w:hAnsi="Tahoma"/>
                <w:sz w:val="16"/>
              </w:rPr>
              <w:t>;</w:t>
            </w:r>
          </w:p>
          <w:p w14:paraId="17FC8257" w14:textId="77777777" w:rsidR="00840D46" w:rsidRDefault="00840D46" w:rsidP="0032736B">
            <w:pPr>
              <w:pStyle w:val="Corpodetexto2"/>
            </w:pPr>
            <w:r>
              <w:t xml:space="preserve">6- O Consumidor autoriza, expressamente e desde já, a FAGAR, E.M., através de qualquer dos seus trabalhadores ou agentes, desde que devidamente identificados para o efeito, a aceder ao </w:t>
            </w:r>
            <w:proofErr w:type="spellStart"/>
            <w:r>
              <w:t>respectivo</w:t>
            </w:r>
            <w:proofErr w:type="spellEnd"/>
            <w:r>
              <w:t xml:space="preserve"> contador para efeitos de registo de leitura, inspeção, montagem ou desmontagem do mesmo, mesmo que localizado em pátios, jardins ou espaços vedados anexos à habitação, ou outro local não livremente acessível ao público.</w:t>
            </w:r>
          </w:p>
          <w:p w14:paraId="4D210372" w14:textId="77777777" w:rsidR="00840D46" w:rsidRPr="00555134" w:rsidRDefault="00840D46" w:rsidP="0032736B">
            <w:pPr>
              <w:pStyle w:val="Corpodetexto2"/>
            </w:pPr>
            <w:r w:rsidRPr="00555134">
              <w:t>7- Em caso de litígio, e para efeitos de realização de citação ou de notificação, fica desde já convencionado entre as partes que o domicílio do utilizador é o da morada da faturação acima identificada.</w:t>
            </w:r>
          </w:p>
          <w:p w14:paraId="068DFCF7" w14:textId="77777777" w:rsidR="00840D46" w:rsidRDefault="00840D46" w:rsidP="0032736B">
            <w:pPr>
              <w:pStyle w:val="Corpodetexto2"/>
            </w:pPr>
            <w:r w:rsidRPr="00555134">
              <w:t>8</w:t>
            </w:r>
            <w:r>
              <w:t xml:space="preserve">- A celebração do presente contrato implica a mútua aceitação das condições específicas acima referidas e </w:t>
            </w:r>
            <w:r w:rsidRPr="00555134">
              <w:t>demais</w:t>
            </w:r>
            <w:r>
              <w:t xml:space="preserve"> expressas nos Regulamentos Municipais e legislação aplicável em vigor, incluindo o </w:t>
            </w:r>
            <w:proofErr w:type="spellStart"/>
            <w:r>
              <w:t>respectivo</w:t>
            </w:r>
            <w:proofErr w:type="spellEnd"/>
            <w:r>
              <w:t xml:space="preserve"> tarifário.</w:t>
            </w:r>
          </w:p>
          <w:p w14:paraId="102E4D53" w14:textId="77777777" w:rsidR="00840D46" w:rsidRDefault="00840D46" w:rsidP="0032736B">
            <w:pPr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Mais declaro, sob compromisso de honra, que:</w:t>
            </w:r>
          </w:p>
          <w:p w14:paraId="5B592877" w14:textId="77777777" w:rsidR="00840D46" w:rsidRDefault="00840D46" w:rsidP="0032736B">
            <w:pPr>
              <w:numPr>
                <w:ilvl w:val="0"/>
                <w:numId w:val="1"/>
              </w:numPr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As declarações por mim produzidas, correspondem à verdade.</w:t>
            </w:r>
          </w:p>
          <w:p w14:paraId="067249BB" w14:textId="77777777" w:rsidR="00840D46" w:rsidRDefault="00840D46" w:rsidP="0032736B">
            <w:pPr>
              <w:numPr>
                <w:ilvl w:val="0"/>
                <w:numId w:val="1"/>
              </w:numPr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Assumo todas as responsabilidades inerentes à prestação das mesmas no âmbito do presente contrato.</w:t>
            </w:r>
          </w:p>
          <w:p w14:paraId="69833F02" w14:textId="77777777" w:rsidR="00840D46" w:rsidRDefault="00840D46" w:rsidP="0032736B">
            <w:pPr>
              <w:numPr>
                <w:ilvl w:val="0"/>
                <w:numId w:val="1"/>
              </w:numPr>
              <w:jc w:val="both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Tenho conhecimento que a prestação de falsas declarações implicará a participação às entidades competentes para efeitos de procedimento penal.</w:t>
            </w:r>
          </w:p>
          <w:p w14:paraId="6B1512C8" w14:textId="77777777" w:rsidR="00840D46" w:rsidRDefault="00840D46" w:rsidP="0032736B">
            <w:pPr>
              <w:ind w:left="720"/>
              <w:jc w:val="both"/>
              <w:rPr>
                <w:rFonts w:ascii="Tahoma" w:hAnsi="Tahoma"/>
                <w:sz w:val="16"/>
              </w:rPr>
            </w:pPr>
          </w:p>
          <w:p w14:paraId="227E6171" w14:textId="77777777" w:rsidR="00840D46" w:rsidRDefault="00840D46" w:rsidP="0032736B">
            <w:pPr>
              <w:jc w:val="both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 xml:space="preserve">Assinatura ___________________________________________________________ Data: </w:t>
            </w:r>
          </w:p>
          <w:p w14:paraId="656CFD59" w14:textId="77777777" w:rsidR="00840D46" w:rsidRDefault="00840D46" w:rsidP="0032736B">
            <w:pPr>
              <w:jc w:val="both"/>
              <w:rPr>
                <w:rFonts w:ascii="Tahoma" w:hAnsi="Tahoma"/>
                <w:sz w:val="18"/>
              </w:rPr>
            </w:pPr>
          </w:p>
          <w:p w14:paraId="21401C3F" w14:textId="77777777" w:rsidR="00840D46" w:rsidRDefault="00840D46" w:rsidP="0032736B">
            <w:pPr>
              <w:jc w:val="both"/>
              <w:rPr>
                <w:rFonts w:ascii="Tahoma" w:hAnsi="Tahoma"/>
                <w:sz w:val="10"/>
              </w:rPr>
            </w:pPr>
            <w:r w:rsidRPr="00107E91">
              <w:rPr>
                <w:rFonts w:ascii="Tahoma" w:hAnsi="Tahoma"/>
                <w:sz w:val="16"/>
              </w:rPr>
              <w:t>B.I/CC. n.º</w:t>
            </w:r>
            <w:r>
              <w:rPr>
                <w:rFonts w:ascii="Tahoma" w:hAnsi="Tahoma"/>
                <w:sz w:val="16"/>
              </w:rPr>
              <w:t>:                                              Data de Validade:</w:t>
            </w:r>
            <w:r w:rsidRPr="00107E91">
              <w:rPr>
                <w:rFonts w:ascii="Tahoma" w:hAnsi="Tahoma"/>
                <w:sz w:val="16"/>
              </w:rPr>
              <w:t xml:space="preserve">    </w:t>
            </w:r>
          </w:p>
        </w:tc>
      </w:tr>
    </w:tbl>
    <w:p w14:paraId="6B99B274" w14:textId="77777777" w:rsidR="00FE1903" w:rsidRDefault="00FE1903" w:rsidP="00FE1903">
      <w:pPr>
        <w:ind w:left="1440" w:firstLine="720"/>
        <w:rPr>
          <w:rFonts w:ascii="Tahoma" w:hAnsi="Tahoma"/>
        </w:rPr>
      </w:pPr>
      <w:r>
        <w:rPr>
          <w:rFonts w:ascii="Tahoma" w:hAnsi="Tahoma"/>
        </w:rPr>
        <w:t xml:space="preserve">O </w:t>
      </w:r>
      <w:proofErr w:type="gramStart"/>
      <w:r>
        <w:rPr>
          <w:rFonts w:ascii="Tahoma" w:hAnsi="Tahoma"/>
        </w:rPr>
        <w:t>Funcionário</w:t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  <w:t>A</w:t>
      </w:r>
      <w:proofErr w:type="gramEnd"/>
      <w:r>
        <w:rPr>
          <w:rFonts w:ascii="Tahoma" w:hAnsi="Tahoma"/>
        </w:rPr>
        <w:t xml:space="preserve"> Administração</w:t>
      </w:r>
    </w:p>
    <w:p w14:paraId="02600108" w14:textId="77777777" w:rsidR="00FE1903" w:rsidRPr="00583EBB" w:rsidRDefault="00FE1903" w:rsidP="00FE1903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t xml:space="preserve">                                                                                                </w:t>
      </w:r>
      <w:r w:rsidRPr="00915589">
        <w:rPr>
          <w:rFonts w:ascii="Tahoma" w:hAnsi="Tahoma"/>
          <w:sz w:val="16"/>
        </w:rPr>
        <w:t>Pedro Ricardo Pires Coelho</w:t>
      </w:r>
      <w:r>
        <w:rPr>
          <w:rFonts w:ascii="Tahoma" w:hAnsi="Tahoma"/>
          <w:sz w:val="16"/>
        </w:rPr>
        <w:t xml:space="preserve">    </w:t>
      </w:r>
      <w:r w:rsidRPr="00583EBB">
        <w:rPr>
          <w:rFonts w:ascii="Tahoma" w:hAnsi="Tahoma"/>
          <w:sz w:val="16"/>
        </w:rPr>
        <w:t xml:space="preserve">   </w:t>
      </w:r>
      <w:r>
        <w:rPr>
          <w:rFonts w:ascii="Tahoma" w:hAnsi="Tahoma"/>
          <w:sz w:val="16"/>
        </w:rPr>
        <w:t xml:space="preserve">     </w:t>
      </w:r>
      <w:r w:rsidRPr="00583EBB">
        <w:rPr>
          <w:rFonts w:ascii="Tahoma" w:hAnsi="Tahoma"/>
          <w:sz w:val="16"/>
        </w:rPr>
        <w:t xml:space="preserve"> João Alexandre Nunes Costa</w:t>
      </w:r>
    </w:p>
    <w:p w14:paraId="3814512B" w14:textId="77777777" w:rsidR="00FE1903" w:rsidRPr="00915589" w:rsidRDefault="00FE1903" w:rsidP="00FE1903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840D46" w14:paraId="7CC0CEDA" w14:textId="77777777" w:rsidTr="0032736B">
        <w:trPr>
          <w:trHeight w:val="863"/>
        </w:trPr>
        <w:tc>
          <w:tcPr>
            <w:tcW w:w="9426" w:type="dxa"/>
            <w:shd w:val="pct10" w:color="auto" w:fill="FFFFFF"/>
          </w:tcPr>
          <w:p w14:paraId="7B0C0DBF" w14:textId="47E78F43" w:rsidR="00840D46" w:rsidRDefault="00840D46" w:rsidP="0032736B">
            <w:pPr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A PREENCHER PELA FAGAR-FARO,</w:t>
            </w:r>
            <w:r w:rsidR="00AC59A7">
              <w:rPr>
                <w:rFonts w:ascii="Tahoma" w:hAnsi="Tahoma"/>
                <w:b/>
              </w:rPr>
              <w:t xml:space="preserve"> </w:t>
            </w:r>
            <w:r>
              <w:rPr>
                <w:rFonts w:ascii="Tahoma" w:hAnsi="Tahoma"/>
                <w:b/>
              </w:rPr>
              <w:t>E.M.</w:t>
            </w:r>
          </w:p>
          <w:p w14:paraId="187849E8" w14:textId="77777777" w:rsidR="00840D46" w:rsidRPr="00D85028" w:rsidRDefault="00840D46" w:rsidP="0032736B">
            <w:pPr>
              <w:jc w:val="center"/>
              <w:rPr>
                <w:rFonts w:ascii="Tahoma" w:hAnsi="Tahoma"/>
                <w:sz w:val="16"/>
                <w:szCs w:val="16"/>
              </w:rPr>
            </w:pPr>
            <w:r w:rsidRPr="00D85028">
              <w:rPr>
                <w:rFonts w:ascii="Tahoma" w:hAnsi="Tahoma"/>
                <w:sz w:val="16"/>
                <w:szCs w:val="16"/>
              </w:rPr>
              <w:t>Isento Imposto de Selo Lei 3-B/2010, de 28 de Abril</w:t>
            </w:r>
          </w:p>
          <w:p w14:paraId="59B803F3" w14:textId="77777777" w:rsidR="00840D46" w:rsidRDefault="00840D46" w:rsidP="0032736B">
            <w:pPr>
              <w:jc w:val="both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O. S. n.º ________/_______</w:t>
            </w:r>
          </w:p>
          <w:p w14:paraId="037C63BD" w14:textId="77777777" w:rsidR="00840D46" w:rsidRDefault="00840D46" w:rsidP="0032736B">
            <w:pPr>
              <w:jc w:val="both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 xml:space="preserve">Contador n.º __________________________ Marca ____________________________ Calibre _________m/m </w:t>
            </w:r>
          </w:p>
          <w:p w14:paraId="560AF0B2" w14:textId="77777777" w:rsidR="00840D46" w:rsidRDefault="00840D46" w:rsidP="0032736B">
            <w:pPr>
              <w:jc w:val="both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Área/ Zona ___________________ Leitura Inicial ____________________ Ligado em: ______/____/_______</w:t>
            </w:r>
          </w:p>
        </w:tc>
      </w:tr>
    </w:tbl>
    <w:p w14:paraId="0BCC7A82" w14:textId="77777777" w:rsidR="00840D46" w:rsidRDefault="00840D46" w:rsidP="00840D46">
      <w:pPr>
        <w:pStyle w:val="Cabealho"/>
        <w:jc w:val="center"/>
        <w:rPr>
          <w:rFonts w:ascii="Tahoma" w:hAnsi="Tahoma" w:cs="Tahoma"/>
        </w:rPr>
      </w:pPr>
    </w:p>
    <w:p w14:paraId="3E8483B3" w14:textId="77777777" w:rsidR="00840D46" w:rsidRDefault="00840D46" w:rsidP="00840D46">
      <w:pPr>
        <w:pStyle w:val="Cabealho"/>
        <w:jc w:val="center"/>
        <w:rPr>
          <w:rFonts w:ascii="Tahoma" w:hAnsi="Tahoma" w:cs="Tahoma"/>
        </w:rPr>
        <w:sectPr w:rsidR="00840D46" w:rsidSect="002D7BB1">
          <w:footerReference w:type="default" r:id="rId13"/>
          <w:pgSz w:w="11906" w:h="16838" w:code="9"/>
          <w:pgMar w:top="425" w:right="284" w:bottom="426" w:left="1701" w:header="720" w:footer="0" w:gutter="0"/>
          <w:cols w:space="720"/>
          <w:vAlign w:val="center"/>
        </w:sectPr>
      </w:pPr>
    </w:p>
    <w:p w14:paraId="7CBD45E3" w14:textId="77777777" w:rsidR="003C05D9" w:rsidRDefault="003C05D9" w:rsidP="00840D46">
      <w:pPr>
        <w:pStyle w:val="Cabealho"/>
        <w:jc w:val="center"/>
        <w:rPr>
          <w:rFonts w:ascii="Tahoma" w:hAnsi="Tahoma" w:cs="Tahoma"/>
        </w:rPr>
      </w:pPr>
    </w:p>
    <w:p w14:paraId="042F09D5" w14:textId="77777777" w:rsidR="003C05D9" w:rsidRDefault="003C05D9" w:rsidP="00840D46">
      <w:pPr>
        <w:pStyle w:val="Cabealho"/>
        <w:jc w:val="center"/>
        <w:rPr>
          <w:rFonts w:ascii="Tahoma" w:hAnsi="Tahoma" w:cs="Tahoma"/>
        </w:rPr>
      </w:pPr>
    </w:p>
    <w:p w14:paraId="1B98E74E" w14:textId="77777777" w:rsidR="003C05D9" w:rsidRDefault="003C05D9" w:rsidP="00840D46">
      <w:pPr>
        <w:pStyle w:val="Cabealho"/>
        <w:jc w:val="center"/>
        <w:rPr>
          <w:rFonts w:ascii="Tahoma" w:hAnsi="Tahoma" w:cs="Tahoma"/>
        </w:rPr>
      </w:pPr>
    </w:p>
    <w:p w14:paraId="53EE5448" w14:textId="77777777" w:rsidR="003C05D9" w:rsidRDefault="003C05D9" w:rsidP="00840D46">
      <w:pPr>
        <w:pStyle w:val="Cabealho"/>
        <w:jc w:val="center"/>
        <w:rPr>
          <w:rFonts w:ascii="Tahoma" w:hAnsi="Tahoma" w:cs="Tahoma"/>
        </w:rPr>
      </w:pPr>
    </w:p>
    <w:p w14:paraId="792429CA" w14:textId="77777777" w:rsidR="00840D46" w:rsidRDefault="00840D46" w:rsidP="00840D46">
      <w:pPr>
        <w:pStyle w:val="Cabealho"/>
        <w:jc w:val="center"/>
        <w:rPr>
          <w:rFonts w:ascii="Tahoma" w:hAnsi="Tahoma" w:cs="Tahoma"/>
        </w:rPr>
      </w:pPr>
      <w:r w:rsidRPr="00C1622A">
        <w:rPr>
          <w:rFonts w:ascii="Tahoma" w:hAnsi="Tahoma" w:cs="Tahoma"/>
        </w:rPr>
        <w:t>CONDIÇÕES CONTRATUAIS DA PRESTAÇÃO DO SERVIÇO</w:t>
      </w:r>
    </w:p>
    <w:p w14:paraId="7B643034" w14:textId="77777777" w:rsidR="00840D46" w:rsidRDefault="00840D46" w:rsidP="00840D46">
      <w:pPr>
        <w:pStyle w:val="Cabealh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INFORMAÇÕES GERAIS</w:t>
      </w:r>
    </w:p>
    <w:p w14:paraId="4D9A2477" w14:textId="77777777" w:rsidR="00840D46" w:rsidRPr="00C1622A" w:rsidRDefault="00840D46" w:rsidP="00840D46">
      <w:pPr>
        <w:pStyle w:val="Cabealh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ANEXO I</w:t>
      </w:r>
    </w:p>
    <w:p w14:paraId="2D75C086" w14:textId="77777777" w:rsidR="00840D46" w:rsidRDefault="00840D46" w:rsidP="00840D46">
      <w:pPr>
        <w:jc w:val="right"/>
        <w:rPr>
          <w:b/>
          <w:sz w:val="16"/>
          <w:szCs w:val="16"/>
        </w:rPr>
      </w:pPr>
    </w:p>
    <w:p w14:paraId="19679F9C" w14:textId="2C233C55" w:rsidR="00840D46" w:rsidRPr="00030D0F" w:rsidRDefault="00840D46" w:rsidP="00840D46">
      <w:pPr>
        <w:jc w:val="right"/>
        <w:rPr>
          <w:b/>
          <w:sz w:val="16"/>
          <w:szCs w:val="16"/>
        </w:rPr>
      </w:pPr>
      <w:r w:rsidRPr="00030D0F">
        <w:rPr>
          <w:b/>
          <w:sz w:val="16"/>
          <w:szCs w:val="16"/>
        </w:rPr>
        <w:t xml:space="preserve">Anexo ao Contrato </w:t>
      </w:r>
      <w:r w:rsidR="00C45AD6" w:rsidRPr="00030D0F">
        <w:rPr>
          <w:b/>
          <w:sz w:val="16"/>
          <w:szCs w:val="16"/>
        </w:rPr>
        <w:t>nº:</w:t>
      </w:r>
      <w:r w:rsidR="00C45AD6">
        <w:rPr>
          <w:b/>
          <w:sz w:val="16"/>
          <w:szCs w:val="16"/>
        </w:rPr>
        <w:t xml:space="preserve"> _</w:t>
      </w:r>
      <w:r>
        <w:rPr>
          <w:b/>
          <w:sz w:val="16"/>
          <w:szCs w:val="16"/>
        </w:rPr>
        <w:t xml:space="preserve">___________  </w:t>
      </w:r>
    </w:p>
    <w:p w14:paraId="3762EFBA" w14:textId="77777777" w:rsidR="00840D46" w:rsidRPr="00030D0F" w:rsidRDefault="00840D46" w:rsidP="00840D46">
      <w:pPr>
        <w:jc w:val="center"/>
        <w:rPr>
          <w:b/>
          <w:sz w:val="16"/>
          <w:szCs w:val="16"/>
        </w:rPr>
      </w:pPr>
    </w:p>
    <w:p w14:paraId="6993740E" w14:textId="77777777" w:rsidR="00840D46" w:rsidRPr="00030D0F" w:rsidRDefault="00840D46" w:rsidP="00840D46">
      <w:pPr>
        <w:shd w:val="clear" w:color="auto" w:fill="999999"/>
        <w:jc w:val="center"/>
        <w:rPr>
          <w:b/>
          <w:color w:val="FFFFFF"/>
          <w:sz w:val="16"/>
          <w:szCs w:val="16"/>
        </w:rPr>
      </w:pPr>
      <w:r w:rsidRPr="00030D0F">
        <w:rPr>
          <w:b/>
          <w:color w:val="FFFFFF"/>
          <w:sz w:val="16"/>
          <w:szCs w:val="16"/>
        </w:rPr>
        <w:t xml:space="preserve">Principais Direitos e Obrigações da </w:t>
      </w:r>
      <w:r w:rsidRPr="00030D0F">
        <w:rPr>
          <w:b/>
          <w:i/>
          <w:color w:val="FFFFFF"/>
          <w:sz w:val="16"/>
          <w:szCs w:val="16"/>
        </w:rPr>
        <w:t>entidade gestora</w:t>
      </w:r>
    </w:p>
    <w:p w14:paraId="7949E1D9" w14:textId="77777777" w:rsidR="00840D46" w:rsidRPr="00030D0F" w:rsidRDefault="00840D46" w:rsidP="00840D46">
      <w:pPr>
        <w:pStyle w:val="Corpodetexto"/>
        <w:rPr>
          <w:rFonts w:ascii="Times New Roman" w:hAnsi="Times New Roman"/>
          <w:b/>
          <w:sz w:val="16"/>
          <w:szCs w:val="16"/>
        </w:rPr>
      </w:pPr>
      <w:r w:rsidRPr="00030D0F">
        <w:rPr>
          <w:rFonts w:ascii="Times New Roman" w:hAnsi="Times New Roman"/>
          <w:b/>
          <w:sz w:val="16"/>
          <w:szCs w:val="16"/>
        </w:rPr>
        <w:t xml:space="preserve">Constituem obrigações da </w:t>
      </w:r>
      <w:r w:rsidRPr="00030D0F">
        <w:rPr>
          <w:rFonts w:ascii="Times New Roman" w:hAnsi="Times New Roman"/>
          <w:b/>
          <w:i/>
          <w:sz w:val="16"/>
          <w:szCs w:val="16"/>
        </w:rPr>
        <w:t>entidade gestora</w:t>
      </w:r>
      <w:r w:rsidRPr="00030D0F">
        <w:rPr>
          <w:rFonts w:ascii="Times New Roman" w:hAnsi="Times New Roman"/>
          <w:b/>
          <w:sz w:val="16"/>
          <w:szCs w:val="16"/>
        </w:rPr>
        <w:t>:</w:t>
      </w:r>
    </w:p>
    <w:p w14:paraId="226A2FC1" w14:textId="38A4445A" w:rsidR="00840D46" w:rsidRPr="00030D0F" w:rsidRDefault="00840D46" w:rsidP="00840D46">
      <w:pPr>
        <w:numPr>
          <w:ilvl w:val="0"/>
          <w:numId w:val="4"/>
        </w:numPr>
        <w:jc w:val="both"/>
        <w:rPr>
          <w:b/>
          <w:sz w:val="16"/>
          <w:szCs w:val="16"/>
        </w:rPr>
      </w:pPr>
      <w:r w:rsidRPr="00030D0F">
        <w:rPr>
          <w:b/>
          <w:sz w:val="16"/>
          <w:szCs w:val="16"/>
        </w:rPr>
        <w:t xml:space="preserve">Assumir a responsabilidade da conceção, construção e exploração das </w:t>
      </w:r>
      <w:r w:rsidRPr="00030D0F">
        <w:rPr>
          <w:b/>
          <w:i/>
          <w:sz w:val="16"/>
          <w:szCs w:val="16"/>
        </w:rPr>
        <w:t xml:space="preserve">redes gerais de distribuição e dos sistemas de saneamento de águas residuais, </w:t>
      </w:r>
      <w:r w:rsidRPr="00030D0F">
        <w:rPr>
          <w:b/>
          <w:sz w:val="16"/>
          <w:szCs w:val="16"/>
        </w:rPr>
        <w:t>sem prejuízo da responsabilidade da empresa Águas do Algarve, por efeito do contrato de concessão celebrado com Estado no âmbito do Sistema Multimunicipal de Abastecimento de Água e de Saneamento do Algarve;</w:t>
      </w:r>
    </w:p>
    <w:p w14:paraId="5EB6C492" w14:textId="77777777" w:rsidR="00840D46" w:rsidRPr="00030D0F" w:rsidRDefault="00840D46" w:rsidP="00840D46">
      <w:pPr>
        <w:numPr>
          <w:ilvl w:val="0"/>
          <w:numId w:val="4"/>
        </w:numPr>
        <w:jc w:val="both"/>
        <w:rPr>
          <w:b/>
          <w:sz w:val="16"/>
          <w:szCs w:val="16"/>
        </w:rPr>
      </w:pPr>
      <w:r w:rsidRPr="00030D0F">
        <w:rPr>
          <w:b/>
          <w:sz w:val="16"/>
          <w:szCs w:val="16"/>
        </w:rPr>
        <w:t xml:space="preserve">Proceder ao fornecimento de </w:t>
      </w:r>
      <w:r w:rsidRPr="00030D0F">
        <w:rPr>
          <w:b/>
          <w:i/>
          <w:sz w:val="16"/>
          <w:szCs w:val="16"/>
        </w:rPr>
        <w:t>água de qualidade para consumo humano</w:t>
      </w:r>
      <w:r w:rsidRPr="00030D0F">
        <w:rPr>
          <w:b/>
          <w:sz w:val="16"/>
          <w:szCs w:val="16"/>
        </w:rPr>
        <w:t xml:space="preserve"> e à </w:t>
      </w:r>
      <w:r w:rsidRPr="00030D0F">
        <w:rPr>
          <w:b/>
          <w:i/>
          <w:sz w:val="16"/>
          <w:szCs w:val="16"/>
        </w:rPr>
        <w:t>drenagem das águas residuais urbanas, à recolha e transporte de resíduos sólidos urbanos, higiene e limpeza pública</w:t>
      </w:r>
      <w:r w:rsidRPr="00030D0F">
        <w:rPr>
          <w:b/>
          <w:sz w:val="16"/>
          <w:szCs w:val="16"/>
        </w:rPr>
        <w:t>;</w:t>
      </w:r>
    </w:p>
    <w:p w14:paraId="249FFD7E" w14:textId="10DF14E1" w:rsidR="00840D46" w:rsidRPr="00030D0F" w:rsidRDefault="00840D46" w:rsidP="00840D46">
      <w:pPr>
        <w:numPr>
          <w:ilvl w:val="0"/>
          <w:numId w:val="4"/>
        </w:numPr>
        <w:jc w:val="both"/>
        <w:rPr>
          <w:b/>
          <w:sz w:val="16"/>
          <w:szCs w:val="16"/>
        </w:rPr>
      </w:pPr>
      <w:r w:rsidRPr="00030D0F">
        <w:rPr>
          <w:b/>
          <w:sz w:val="16"/>
          <w:szCs w:val="16"/>
        </w:rPr>
        <w:t xml:space="preserve">Suportar os encargos de funcionamento, em boas condições, das </w:t>
      </w:r>
      <w:r w:rsidRPr="00030D0F">
        <w:rPr>
          <w:b/>
          <w:i/>
          <w:sz w:val="16"/>
          <w:szCs w:val="16"/>
        </w:rPr>
        <w:t>redes gerais de distribuição</w:t>
      </w:r>
      <w:r w:rsidRPr="00030D0F">
        <w:rPr>
          <w:b/>
          <w:sz w:val="16"/>
          <w:szCs w:val="16"/>
        </w:rPr>
        <w:t xml:space="preserve">, </w:t>
      </w:r>
      <w:r w:rsidRPr="00030D0F">
        <w:rPr>
          <w:b/>
          <w:i/>
          <w:sz w:val="16"/>
          <w:szCs w:val="16"/>
        </w:rPr>
        <w:t>dos sistemas de saneamento de águas residuais, e do sistema de gestão de resíduos</w:t>
      </w:r>
      <w:r w:rsidRPr="00030D0F">
        <w:rPr>
          <w:b/>
          <w:sz w:val="16"/>
          <w:szCs w:val="16"/>
        </w:rPr>
        <w:t xml:space="preserve"> e manter as respetivas capacidades ajustadas à evolução de número de </w:t>
      </w:r>
      <w:r w:rsidRPr="00030D0F">
        <w:rPr>
          <w:b/>
          <w:i/>
          <w:sz w:val="16"/>
          <w:szCs w:val="16"/>
        </w:rPr>
        <w:t>clientes</w:t>
      </w:r>
      <w:r w:rsidRPr="00030D0F">
        <w:rPr>
          <w:b/>
          <w:sz w:val="16"/>
          <w:szCs w:val="16"/>
        </w:rPr>
        <w:t>;</w:t>
      </w:r>
    </w:p>
    <w:p w14:paraId="28CC8631" w14:textId="77777777" w:rsidR="00840D46" w:rsidRPr="00030D0F" w:rsidRDefault="00840D46" w:rsidP="00840D46">
      <w:pPr>
        <w:numPr>
          <w:ilvl w:val="0"/>
          <w:numId w:val="4"/>
        </w:numPr>
        <w:jc w:val="both"/>
        <w:rPr>
          <w:b/>
          <w:sz w:val="16"/>
          <w:szCs w:val="16"/>
        </w:rPr>
      </w:pPr>
      <w:r w:rsidRPr="00030D0F">
        <w:rPr>
          <w:b/>
          <w:sz w:val="16"/>
          <w:szCs w:val="16"/>
        </w:rPr>
        <w:t>Elaborar, execu</w:t>
      </w:r>
      <w:r>
        <w:rPr>
          <w:b/>
          <w:sz w:val="16"/>
          <w:szCs w:val="16"/>
        </w:rPr>
        <w:t>tar e a</w:t>
      </w:r>
      <w:r w:rsidRPr="00030D0F">
        <w:rPr>
          <w:b/>
          <w:sz w:val="16"/>
          <w:szCs w:val="16"/>
        </w:rPr>
        <w:t xml:space="preserve">tualizar programas de manutenção dos equipamentos e de conservação das instalações e equipamentos das </w:t>
      </w:r>
      <w:r w:rsidRPr="00030D0F">
        <w:rPr>
          <w:b/>
          <w:i/>
          <w:sz w:val="16"/>
          <w:szCs w:val="16"/>
        </w:rPr>
        <w:t>redes gerais de distribuição, dos sistemas de saneamento de águas residuais e do sistema de gestão de resíduos urbanos</w:t>
      </w:r>
      <w:r w:rsidRPr="00030D0F">
        <w:rPr>
          <w:b/>
          <w:sz w:val="16"/>
          <w:szCs w:val="16"/>
        </w:rPr>
        <w:t>;</w:t>
      </w:r>
    </w:p>
    <w:p w14:paraId="4944E137" w14:textId="77777777" w:rsidR="00840D46" w:rsidRPr="00030D0F" w:rsidRDefault="00840D46" w:rsidP="00840D46">
      <w:pPr>
        <w:numPr>
          <w:ilvl w:val="0"/>
          <w:numId w:val="4"/>
        </w:numPr>
        <w:jc w:val="both"/>
        <w:rPr>
          <w:b/>
          <w:sz w:val="16"/>
          <w:szCs w:val="16"/>
        </w:rPr>
      </w:pPr>
      <w:r w:rsidRPr="00030D0F">
        <w:rPr>
          <w:b/>
          <w:sz w:val="16"/>
          <w:szCs w:val="16"/>
        </w:rPr>
        <w:t xml:space="preserve">Promover a construção, substituição ou renovação e conservação dos </w:t>
      </w:r>
      <w:r w:rsidRPr="00030D0F">
        <w:rPr>
          <w:b/>
          <w:i/>
          <w:sz w:val="16"/>
          <w:szCs w:val="16"/>
        </w:rPr>
        <w:t>ramais de ligação</w:t>
      </w:r>
      <w:r w:rsidRPr="00030D0F">
        <w:rPr>
          <w:b/>
          <w:sz w:val="16"/>
          <w:szCs w:val="16"/>
        </w:rPr>
        <w:t>;</w:t>
      </w:r>
    </w:p>
    <w:p w14:paraId="7280C588" w14:textId="77777777" w:rsidR="00840D46" w:rsidRPr="00030D0F" w:rsidRDefault="00840D46" w:rsidP="00840D46">
      <w:pPr>
        <w:numPr>
          <w:ilvl w:val="0"/>
          <w:numId w:val="4"/>
        </w:numPr>
        <w:jc w:val="both"/>
        <w:rPr>
          <w:b/>
          <w:sz w:val="16"/>
          <w:szCs w:val="16"/>
        </w:rPr>
      </w:pPr>
      <w:r w:rsidRPr="00030D0F">
        <w:rPr>
          <w:b/>
          <w:sz w:val="16"/>
          <w:szCs w:val="16"/>
        </w:rPr>
        <w:t>Colocar, manter e substituir instrumentos de medição adequados às características do local e ao perfil do utilizador;</w:t>
      </w:r>
    </w:p>
    <w:p w14:paraId="5126E858" w14:textId="5930A998" w:rsidR="00840D46" w:rsidRPr="00030D0F" w:rsidRDefault="00840D46" w:rsidP="00840D46">
      <w:pPr>
        <w:numPr>
          <w:ilvl w:val="0"/>
          <w:numId w:val="4"/>
        </w:numPr>
        <w:jc w:val="both"/>
        <w:rPr>
          <w:b/>
          <w:sz w:val="16"/>
          <w:szCs w:val="16"/>
        </w:rPr>
      </w:pPr>
      <w:r w:rsidRPr="00030D0F">
        <w:rPr>
          <w:b/>
          <w:sz w:val="16"/>
          <w:szCs w:val="16"/>
        </w:rPr>
        <w:t>Repor no estado em que se encontravam os pavimentos e quaisquer outras instalações e estruturas afetadas pela realização de obras da sua responsabilidade nas vias públicas;</w:t>
      </w:r>
    </w:p>
    <w:p w14:paraId="5CAC4E0F" w14:textId="3AE70C5A" w:rsidR="00840D46" w:rsidRPr="00030D0F" w:rsidRDefault="00840D46" w:rsidP="00840D46">
      <w:pPr>
        <w:numPr>
          <w:ilvl w:val="0"/>
          <w:numId w:val="4"/>
        </w:num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Manter atualizado o cadastro das infra</w:t>
      </w:r>
      <w:r w:rsidRPr="00030D0F">
        <w:rPr>
          <w:b/>
          <w:sz w:val="16"/>
          <w:szCs w:val="16"/>
        </w:rPr>
        <w:t xml:space="preserve">estruturas e instalações afetas ao </w:t>
      </w:r>
      <w:r w:rsidRPr="00030D0F">
        <w:rPr>
          <w:b/>
          <w:i/>
          <w:sz w:val="16"/>
          <w:szCs w:val="16"/>
        </w:rPr>
        <w:t>serviço público de fornecimento de água e de saneamento de águas residuais</w:t>
      </w:r>
      <w:r w:rsidRPr="00030D0F">
        <w:rPr>
          <w:b/>
          <w:sz w:val="16"/>
          <w:szCs w:val="16"/>
        </w:rPr>
        <w:t>;</w:t>
      </w:r>
    </w:p>
    <w:p w14:paraId="593B8A56" w14:textId="77777777" w:rsidR="00840D46" w:rsidRPr="00030D0F" w:rsidRDefault="00840D46" w:rsidP="00840D46">
      <w:pPr>
        <w:numPr>
          <w:ilvl w:val="0"/>
          <w:numId w:val="4"/>
        </w:numPr>
        <w:jc w:val="both"/>
        <w:rPr>
          <w:b/>
          <w:sz w:val="16"/>
          <w:szCs w:val="16"/>
        </w:rPr>
      </w:pPr>
      <w:r w:rsidRPr="00030D0F">
        <w:rPr>
          <w:b/>
          <w:sz w:val="16"/>
          <w:szCs w:val="16"/>
        </w:rPr>
        <w:t>Emitir p</w:t>
      </w:r>
      <w:r>
        <w:rPr>
          <w:b/>
          <w:sz w:val="16"/>
          <w:szCs w:val="16"/>
        </w:rPr>
        <w:t>areceres sobre os proje</w:t>
      </w:r>
      <w:r w:rsidRPr="00030D0F">
        <w:rPr>
          <w:b/>
          <w:sz w:val="16"/>
          <w:szCs w:val="16"/>
        </w:rPr>
        <w:t xml:space="preserve">tos das </w:t>
      </w:r>
      <w:r w:rsidRPr="00030D0F">
        <w:rPr>
          <w:b/>
          <w:i/>
          <w:sz w:val="16"/>
          <w:szCs w:val="16"/>
        </w:rPr>
        <w:t>redes de distribuição interior, redes de drenagem predial e de urbanizações</w:t>
      </w:r>
      <w:r w:rsidRPr="00030D0F">
        <w:rPr>
          <w:b/>
          <w:sz w:val="16"/>
          <w:szCs w:val="16"/>
        </w:rPr>
        <w:t>;</w:t>
      </w:r>
    </w:p>
    <w:p w14:paraId="5C36ECDE" w14:textId="77777777" w:rsidR="00840D46" w:rsidRPr="00030D0F" w:rsidRDefault="00840D46" w:rsidP="00840D46">
      <w:pPr>
        <w:numPr>
          <w:ilvl w:val="0"/>
          <w:numId w:val="4"/>
        </w:numPr>
        <w:jc w:val="both"/>
        <w:rPr>
          <w:b/>
          <w:sz w:val="16"/>
          <w:szCs w:val="16"/>
        </w:rPr>
      </w:pPr>
      <w:r w:rsidRPr="00030D0F">
        <w:rPr>
          <w:b/>
          <w:sz w:val="16"/>
          <w:szCs w:val="16"/>
        </w:rPr>
        <w:t>Proceder, de forma sistemática, e nos termos da legislação em vigor, à colheita de amostras para con</w:t>
      </w:r>
      <w:r>
        <w:rPr>
          <w:b/>
          <w:sz w:val="16"/>
          <w:szCs w:val="16"/>
        </w:rPr>
        <w:t>trolo da qualidade de água obje</w:t>
      </w:r>
      <w:r w:rsidRPr="00030D0F">
        <w:rPr>
          <w:b/>
          <w:sz w:val="16"/>
          <w:szCs w:val="16"/>
        </w:rPr>
        <w:t>to de fornecimento e das águas residuais;</w:t>
      </w:r>
    </w:p>
    <w:p w14:paraId="4229E281" w14:textId="77777777" w:rsidR="00840D46" w:rsidRPr="00030D0F" w:rsidRDefault="00840D46" w:rsidP="00840D46">
      <w:pPr>
        <w:numPr>
          <w:ilvl w:val="0"/>
          <w:numId w:val="4"/>
        </w:numPr>
        <w:jc w:val="both"/>
        <w:rPr>
          <w:b/>
          <w:sz w:val="16"/>
          <w:szCs w:val="16"/>
        </w:rPr>
      </w:pPr>
      <w:r w:rsidRPr="00030D0F">
        <w:rPr>
          <w:b/>
          <w:sz w:val="16"/>
          <w:szCs w:val="16"/>
        </w:rPr>
        <w:t>Respeitar as exigências de qualidade em conformidade com as normas legais em vigor;</w:t>
      </w:r>
    </w:p>
    <w:p w14:paraId="5BE3513E" w14:textId="77777777" w:rsidR="00840D46" w:rsidRPr="00030D0F" w:rsidRDefault="00840D46" w:rsidP="00840D46">
      <w:pPr>
        <w:numPr>
          <w:ilvl w:val="0"/>
          <w:numId w:val="4"/>
        </w:numPr>
        <w:jc w:val="both"/>
        <w:rPr>
          <w:b/>
          <w:sz w:val="16"/>
          <w:szCs w:val="16"/>
        </w:rPr>
      </w:pPr>
      <w:r w:rsidRPr="00030D0F">
        <w:rPr>
          <w:b/>
          <w:sz w:val="16"/>
          <w:szCs w:val="16"/>
        </w:rPr>
        <w:t xml:space="preserve">Estabelecer com os </w:t>
      </w:r>
      <w:r w:rsidRPr="00030D0F">
        <w:rPr>
          <w:b/>
          <w:i/>
          <w:sz w:val="16"/>
          <w:szCs w:val="16"/>
        </w:rPr>
        <w:t>clientes</w:t>
      </w:r>
      <w:r w:rsidRPr="00030D0F">
        <w:rPr>
          <w:b/>
          <w:sz w:val="16"/>
          <w:szCs w:val="16"/>
        </w:rPr>
        <w:t xml:space="preserve"> uma relação global respeitadora dos princípios caracterizadores da prestação de serviço público;</w:t>
      </w:r>
    </w:p>
    <w:p w14:paraId="3AB0A452" w14:textId="77777777" w:rsidR="00840D46" w:rsidRPr="00030D0F" w:rsidRDefault="00840D46" w:rsidP="00840D46">
      <w:pPr>
        <w:numPr>
          <w:ilvl w:val="0"/>
          <w:numId w:val="4"/>
        </w:numPr>
        <w:jc w:val="both"/>
        <w:rPr>
          <w:b/>
          <w:sz w:val="16"/>
          <w:szCs w:val="16"/>
        </w:rPr>
      </w:pPr>
      <w:r w:rsidRPr="00030D0F">
        <w:rPr>
          <w:b/>
          <w:sz w:val="16"/>
          <w:szCs w:val="16"/>
        </w:rPr>
        <w:t xml:space="preserve">Dispor de serviços de atendimento aos </w:t>
      </w:r>
      <w:r w:rsidRPr="00030D0F">
        <w:rPr>
          <w:b/>
          <w:i/>
          <w:sz w:val="16"/>
          <w:szCs w:val="16"/>
        </w:rPr>
        <w:t>clientes</w:t>
      </w:r>
      <w:r w:rsidRPr="00030D0F">
        <w:rPr>
          <w:b/>
          <w:sz w:val="16"/>
          <w:szCs w:val="16"/>
        </w:rPr>
        <w:t xml:space="preserve">, em horário adequado à resolução dos seus problemas </w:t>
      </w:r>
    </w:p>
    <w:p w14:paraId="259CADBD" w14:textId="77777777" w:rsidR="00840D46" w:rsidRPr="00030D0F" w:rsidRDefault="00840D46" w:rsidP="00840D46">
      <w:pPr>
        <w:numPr>
          <w:ilvl w:val="0"/>
          <w:numId w:val="4"/>
        </w:numPr>
        <w:jc w:val="both"/>
        <w:rPr>
          <w:b/>
          <w:sz w:val="16"/>
          <w:szCs w:val="16"/>
        </w:rPr>
      </w:pPr>
      <w:r w:rsidRPr="00030D0F">
        <w:rPr>
          <w:b/>
          <w:sz w:val="16"/>
          <w:szCs w:val="16"/>
        </w:rPr>
        <w:t xml:space="preserve">Proceder, em tempo útil, à cobrança das </w:t>
      </w:r>
      <w:r w:rsidRPr="00030D0F">
        <w:rPr>
          <w:b/>
          <w:i/>
          <w:sz w:val="16"/>
          <w:szCs w:val="16"/>
        </w:rPr>
        <w:t>tarifas</w:t>
      </w:r>
      <w:r w:rsidRPr="00030D0F">
        <w:rPr>
          <w:b/>
          <w:sz w:val="16"/>
          <w:szCs w:val="16"/>
        </w:rPr>
        <w:t xml:space="preserve"> e </w:t>
      </w:r>
      <w:r w:rsidRPr="00030D0F">
        <w:rPr>
          <w:b/>
          <w:i/>
          <w:sz w:val="16"/>
          <w:szCs w:val="16"/>
        </w:rPr>
        <w:t>taxas</w:t>
      </w:r>
      <w:r w:rsidRPr="00030D0F">
        <w:rPr>
          <w:b/>
          <w:sz w:val="16"/>
          <w:szCs w:val="16"/>
        </w:rPr>
        <w:t>;</w:t>
      </w:r>
    </w:p>
    <w:p w14:paraId="06C1FE3C" w14:textId="77777777" w:rsidR="00840D46" w:rsidRDefault="00840D46" w:rsidP="00840D46">
      <w:pPr>
        <w:numPr>
          <w:ilvl w:val="0"/>
          <w:numId w:val="4"/>
        </w:numPr>
        <w:jc w:val="both"/>
        <w:rPr>
          <w:b/>
          <w:sz w:val="16"/>
          <w:szCs w:val="16"/>
        </w:rPr>
      </w:pPr>
      <w:r w:rsidRPr="00030D0F">
        <w:rPr>
          <w:b/>
          <w:sz w:val="16"/>
          <w:szCs w:val="16"/>
        </w:rPr>
        <w:t xml:space="preserve">Assegurar a máxima rentabilidade do </w:t>
      </w:r>
      <w:r w:rsidRPr="00030D0F">
        <w:rPr>
          <w:b/>
          <w:i/>
          <w:sz w:val="16"/>
          <w:szCs w:val="16"/>
        </w:rPr>
        <w:t>serviço público de fornecimento de água, de saneamento de águas residuais e de gestão de resíduos urbanos e limpeza e higiene públicas</w:t>
      </w:r>
      <w:r w:rsidRPr="00030D0F">
        <w:rPr>
          <w:b/>
          <w:sz w:val="16"/>
          <w:szCs w:val="16"/>
        </w:rPr>
        <w:t>, sem prejuízo de manter, em permanência, adequadas condições de exploração, em condições de equilíbrio económico e financeiro auto - sustentáveis;</w:t>
      </w:r>
    </w:p>
    <w:p w14:paraId="179E6B69" w14:textId="77777777" w:rsidR="00D2625D" w:rsidRPr="00030D0F" w:rsidRDefault="00D2625D" w:rsidP="00D2625D">
      <w:pPr>
        <w:ind w:left="680"/>
        <w:jc w:val="both"/>
        <w:rPr>
          <w:b/>
          <w:sz w:val="16"/>
          <w:szCs w:val="16"/>
        </w:rPr>
      </w:pPr>
    </w:p>
    <w:p w14:paraId="5B42FDB7" w14:textId="77777777" w:rsidR="00840D46" w:rsidRPr="00030D0F" w:rsidRDefault="00840D46" w:rsidP="00840D46">
      <w:pPr>
        <w:shd w:val="clear" w:color="auto" w:fill="8C8C8C"/>
        <w:jc w:val="center"/>
        <w:rPr>
          <w:b/>
          <w:color w:val="FFFFFF"/>
          <w:sz w:val="16"/>
          <w:szCs w:val="16"/>
        </w:rPr>
      </w:pPr>
      <w:r w:rsidRPr="00030D0F">
        <w:rPr>
          <w:b/>
          <w:color w:val="FFFFFF"/>
          <w:sz w:val="16"/>
          <w:szCs w:val="16"/>
        </w:rPr>
        <w:t xml:space="preserve">Principais direitos e deveres dos </w:t>
      </w:r>
      <w:r w:rsidRPr="00030D0F">
        <w:rPr>
          <w:b/>
          <w:i/>
          <w:color w:val="FFFFFF"/>
          <w:sz w:val="16"/>
          <w:szCs w:val="16"/>
        </w:rPr>
        <w:t>utilizadores</w:t>
      </w:r>
    </w:p>
    <w:p w14:paraId="340C3EFB" w14:textId="77777777" w:rsidR="00840D46" w:rsidRPr="00030D0F" w:rsidRDefault="00840D46" w:rsidP="00840D46">
      <w:pPr>
        <w:pStyle w:val="Corpodetexto"/>
        <w:rPr>
          <w:rFonts w:ascii="Times New Roman" w:hAnsi="Times New Roman"/>
          <w:b/>
          <w:sz w:val="16"/>
          <w:szCs w:val="16"/>
        </w:rPr>
      </w:pPr>
      <w:r w:rsidRPr="00030D0F">
        <w:rPr>
          <w:rFonts w:ascii="Times New Roman" w:hAnsi="Times New Roman"/>
          <w:b/>
          <w:sz w:val="16"/>
          <w:szCs w:val="16"/>
        </w:rPr>
        <w:t xml:space="preserve">Os </w:t>
      </w:r>
      <w:r w:rsidRPr="00030D0F">
        <w:rPr>
          <w:rFonts w:ascii="Times New Roman" w:hAnsi="Times New Roman"/>
          <w:b/>
          <w:i/>
          <w:sz w:val="16"/>
          <w:szCs w:val="16"/>
        </w:rPr>
        <w:t>clientes</w:t>
      </w:r>
      <w:r w:rsidRPr="00030D0F">
        <w:rPr>
          <w:rFonts w:ascii="Times New Roman" w:hAnsi="Times New Roman"/>
          <w:b/>
          <w:sz w:val="16"/>
          <w:szCs w:val="16"/>
        </w:rPr>
        <w:t xml:space="preserve"> gozam de todos os direitos que, genericamente, derivam das disposições legais em vigor aplicáveis, nomeadamente:</w:t>
      </w:r>
    </w:p>
    <w:p w14:paraId="54D8F36E" w14:textId="23FD2078" w:rsidR="00840D46" w:rsidRPr="00030D0F" w:rsidRDefault="00840D46" w:rsidP="00840D46">
      <w:pPr>
        <w:numPr>
          <w:ilvl w:val="0"/>
          <w:numId w:val="3"/>
        </w:numPr>
        <w:jc w:val="both"/>
        <w:rPr>
          <w:b/>
          <w:sz w:val="16"/>
          <w:szCs w:val="16"/>
        </w:rPr>
      </w:pPr>
      <w:r w:rsidRPr="00030D0F">
        <w:rPr>
          <w:b/>
          <w:sz w:val="16"/>
          <w:szCs w:val="16"/>
        </w:rPr>
        <w:t xml:space="preserve">Ao bom funcionamento global das </w:t>
      </w:r>
      <w:r w:rsidRPr="00030D0F">
        <w:rPr>
          <w:b/>
          <w:i/>
          <w:sz w:val="16"/>
          <w:szCs w:val="16"/>
        </w:rPr>
        <w:t>redes gerais de distribuição, dos sistemas de saneamento de águas residuais</w:t>
      </w:r>
      <w:r w:rsidRPr="00030D0F">
        <w:rPr>
          <w:b/>
          <w:sz w:val="16"/>
          <w:szCs w:val="16"/>
        </w:rPr>
        <w:t xml:space="preserve"> e </w:t>
      </w:r>
      <w:r w:rsidRPr="00030D0F">
        <w:rPr>
          <w:b/>
          <w:i/>
          <w:sz w:val="16"/>
          <w:szCs w:val="16"/>
        </w:rPr>
        <w:t>do sistema de gestão de resíduos urbanos</w:t>
      </w:r>
      <w:r w:rsidRPr="00030D0F">
        <w:rPr>
          <w:b/>
          <w:sz w:val="16"/>
          <w:szCs w:val="16"/>
        </w:rPr>
        <w:t xml:space="preserve"> traduzido pela qualidade da água fornecida, da drenagem de águas residuais, e da recolha, garantida pela existência e bom funcionamento dos respetivos componentes e pelo cumprimento das pertinentes exigências da legislação aplicável;</w:t>
      </w:r>
    </w:p>
    <w:p w14:paraId="21FFB168" w14:textId="77777777" w:rsidR="00840D46" w:rsidRPr="00030D0F" w:rsidRDefault="00840D46" w:rsidP="00840D46">
      <w:pPr>
        <w:numPr>
          <w:ilvl w:val="0"/>
          <w:numId w:val="3"/>
        </w:numPr>
        <w:jc w:val="both"/>
        <w:rPr>
          <w:b/>
          <w:sz w:val="16"/>
          <w:szCs w:val="16"/>
        </w:rPr>
      </w:pPr>
      <w:r w:rsidRPr="00030D0F">
        <w:rPr>
          <w:b/>
          <w:sz w:val="16"/>
          <w:szCs w:val="16"/>
        </w:rPr>
        <w:t xml:space="preserve">À regularidade e continuidade do fornecimento de </w:t>
      </w:r>
      <w:r w:rsidRPr="00030D0F">
        <w:rPr>
          <w:b/>
          <w:i/>
          <w:sz w:val="16"/>
          <w:szCs w:val="16"/>
        </w:rPr>
        <w:t>água de qualidade para consumo humano</w:t>
      </w:r>
      <w:r w:rsidRPr="00030D0F">
        <w:rPr>
          <w:b/>
          <w:sz w:val="16"/>
          <w:szCs w:val="16"/>
        </w:rPr>
        <w:t>;</w:t>
      </w:r>
    </w:p>
    <w:p w14:paraId="6945B294" w14:textId="77777777" w:rsidR="00840D46" w:rsidRPr="00030D0F" w:rsidRDefault="00840D46" w:rsidP="00840D46">
      <w:pPr>
        <w:numPr>
          <w:ilvl w:val="0"/>
          <w:numId w:val="3"/>
        </w:numPr>
        <w:jc w:val="both"/>
        <w:rPr>
          <w:b/>
          <w:sz w:val="16"/>
          <w:szCs w:val="16"/>
        </w:rPr>
      </w:pPr>
      <w:r w:rsidRPr="00030D0F">
        <w:rPr>
          <w:b/>
          <w:sz w:val="16"/>
          <w:szCs w:val="16"/>
        </w:rPr>
        <w:t>À preservação da saúde pública e conforto próprios;</w:t>
      </w:r>
    </w:p>
    <w:p w14:paraId="31E0C2C4" w14:textId="40D362ED" w:rsidR="00840D46" w:rsidRPr="00030D0F" w:rsidRDefault="00840D46" w:rsidP="00840D46">
      <w:pPr>
        <w:numPr>
          <w:ilvl w:val="0"/>
          <w:numId w:val="3"/>
        </w:numPr>
        <w:jc w:val="both"/>
        <w:rPr>
          <w:b/>
          <w:sz w:val="16"/>
          <w:szCs w:val="16"/>
        </w:rPr>
      </w:pPr>
      <w:r w:rsidRPr="00030D0F">
        <w:rPr>
          <w:b/>
          <w:sz w:val="16"/>
          <w:szCs w:val="16"/>
        </w:rPr>
        <w:t xml:space="preserve">À informação sobre todos os aspetos ligados ao </w:t>
      </w:r>
      <w:r w:rsidRPr="00030D0F">
        <w:rPr>
          <w:b/>
          <w:i/>
          <w:sz w:val="16"/>
          <w:szCs w:val="16"/>
        </w:rPr>
        <w:t>serviço público de fornecimento de água</w:t>
      </w:r>
      <w:r w:rsidRPr="00030D0F">
        <w:rPr>
          <w:b/>
          <w:sz w:val="16"/>
          <w:szCs w:val="16"/>
        </w:rPr>
        <w:t xml:space="preserve"> e de </w:t>
      </w:r>
      <w:r w:rsidRPr="00030D0F">
        <w:rPr>
          <w:b/>
          <w:i/>
          <w:sz w:val="16"/>
          <w:szCs w:val="16"/>
        </w:rPr>
        <w:t>saneamento de águas</w:t>
      </w:r>
      <w:r w:rsidRPr="00030D0F">
        <w:rPr>
          <w:b/>
          <w:sz w:val="16"/>
          <w:szCs w:val="16"/>
        </w:rPr>
        <w:t xml:space="preserve"> e aos dados esse</w:t>
      </w:r>
      <w:r>
        <w:rPr>
          <w:b/>
          <w:sz w:val="16"/>
          <w:szCs w:val="16"/>
        </w:rPr>
        <w:t>nciais à boa execução dos proje</w:t>
      </w:r>
      <w:r w:rsidRPr="00030D0F">
        <w:rPr>
          <w:b/>
          <w:sz w:val="16"/>
          <w:szCs w:val="16"/>
        </w:rPr>
        <w:t xml:space="preserve">tos e obras nas </w:t>
      </w:r>
      <w:r w:rsidRPr="00030D0F">
        <w:rPr>
          <w:b/>
          <w:i/>
          <w:sz w:val="16"/>
          <w:szCs w:val="16"/>
        </w:rPr>
        <w:t>redes de distribuição interior e nos sistemas de drenagem predial</w:t>
      </w:r>
      <w:r w:rsidRPr="00030D0F">
        <w:rPr>
          <w:b/>
          <w:sz w:val="16"/>
          <w:szCs w:val="16"/>
        </w:rPr>
        <w:t>;</w:t>
      </w:r>
    </w:p>
    <w:p w14:paraId="169C9B5E" w14:textId="77777777" w:rsidR="00840D46" w:rsidRPr="00030D0F" w:rsidRDefault="00840D46" w:rsidP="00840D46">
      <w:pPr>
        <w:numPr>
          <w:ilvl w:val="0"/>
          <w:numId w:val="3"/>
        </w:numPr>
        <w:jc w:val="both"/>
        <w:rPr>
          <w:b/>
          <w:sz w:val="16"/>
          <w:szCs w:val="16"/>
        </w:rPr>
      </w:pPr>
      <w:r w:rsidRPr="00030D0F">
        <w:rPr>
          <w:b/>
          <w:sz w:val="16"/>
          <w:szCs w:val="16"/>
        </w:rPr>
        <w:t>À solicitação de vistorias;</w:t>
      </w:r>
    </w:p>
    <w:p w14:paraId="1101278A" w14:textId="76A89BD1" w:rsidR="00840D46" w:rsidRPr="00030D0F" w:rsidRDefault="00840D46" w:rsidP="00840D46">
      <w:pPr>
        <w:numPr>
          <w:ilvl w:val="0"/>
          <w:numId w:val="3"/>
        </w:num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À reclamação dos a</w:t>
      </w:r>
      <w:r w:rsidRPr="00030D0F">
        <w:rPr>
          <w:b/>
          <w:sz w:val="16"/>
          <w:szCs w:val="16"/>
        </w:rPr>
        <w:t xml:space="preserve">tos e omissões da </w:t>
      </w:r>
      <w:r w:rsidRPr="00030D0F">
        <w:rPr>
          <w:b/>
          <w:i/>
          <w:sz w:val="16"/>
          <w:szCs w:val="16"/>
        </w:rPr>
        <w:t>entidade gestora</w:t>
      </w:r>
      <w:r w:rsidRPr="00030D0F">
        <w:rPr>
          <w:b/>
          <w:sz w:val="16"/>
          <w:szCs w:val="16"/>
        </w:rPr>
        <w:t xml:space="preserve"> que possam prejudicar os seus direitos ou interesses legalmente protegidos</w:t>
      </w:r>
      <w:r w:rsidR="00EA4AFB">
        <w:rPr>
          <w:b/>
          <w:sz w:val="16"/>
          <w:szCs w:val="16"/>
        </w:rPr>
        <w:t>;</w:t>
      </w:r>
      <w:r w:rsidRPr="00030D0F">
        <w:rPr>
          <w:b/>
          <w:sz w:val="16"/>
          <w:szCs w:val="16"/>
        </w:rPr>
        <w:t xml:space="preserve"> </w:t>
      </w:r>
    </w:p>
    <w:p w14:paraId="4A65B4B8" w14:textId="77777777" w:rsidR="00D2625D" w:rsidRDefault="00D2625D" w:rsidP="00840D46">
      <w:pPr>
        <w:jc w:val="both"/>
        <w:rPr>
          <w:b/>
          <w:sz w:val="16"/>
          <w:szCs w:val="16"/>
        </w:rPr>
      </w:pPr>
    </w:p>
    <w:p w14:paraId="44409F62" w14:textId="77777777" w:rsidR="00D2625D" w:rsidRDefault="00D2625D" w:rsidP="00840D46">
      <w:pPr>
        <w:jc w:val="both"/>
        <w:rPr>
          <w:b/>
          <w:sz w:val="16"/>
          <w:szCs w:val="16"/>
        </w:rPr>
      </w:pPr>
    </w:p>
    <w:p w14:paraId="7A070087" w14:textId="77777777" w:rsidR="00D2625D" w:rsidRDefault="00D2625D" w:rsidP="00840D46">
      <w:pPr>
        <w:jc w:val="both"/>
        <w:rPr>
          <w:b/>
          <w:sz w:val="16"/>
          <w:szCs w:val="16"/>
        </w:rPr>
      </w:pPr>
    </w:p>
    <w:p w14:paraId="5CF14E15" w14:textId="77777777" w:rsidR="00D2625D" w:rsidRDefault="00D2625D" w:rsidP="00840D46">
      <w:pPr>
        <w:jc w:val="both"/>
        <w:rPr>
          <w:b/>
          <w:sz w:val="16"/>
          <w:szCs w:val="16"/>
        </w:rPr>
      </w:pPr>
    </w:p>
    <w:p w14:paraId="2674F8FC" w14:textId="77777777" w:rsidR="00D2625D" w:rsidRDefault="00D2625D" w:rsidP="00840D46">
      <w:pPr>
        <w:jc w:val="both"/>
        <w:rPr>
          <w:b/>
          <w:sz w:val="16"/>
          <w:szCs w:val="16"/>
        </w:rPr>
      </w:pPr>
    </w:p>
    <w:p w14:paraId="132EBA7D" w14:textId="77777777" w:rsidR="00D2625D" w:rsidRDefault="00D2625D" w:rsidP="00840D46">
      <w:pPr>
        <w:jc w:val="both"/>
        <w:rPr>
          <w:b/>
          <w:sz w:val="16"/>
          <w:szCs w:val="16"/>
        </w:rPr>
      </w:pPr>
    </w:p>
    <w:p w14:paraId="73DBE28D" w14:textId="77777777" w:rsidR="00D2625D" w:rsidRDefault="00D2625D" w:rsidP="00840D46">
      <w:pPr>
        <w:jc w:val="both"/>
        <w:rPr>
          <w:b/>
          <w:sz w:val="16"/>
          <w:szCs w:val="16"/>
        </w:rPr>
      </w:pPr>
    </w:p>
    <w:p w14:paraId="6EE29B92" w14:textId="77777777" w:rsidR="00D2625D" w:rsidRDefault="00D2625D" w:rsidP="00840D46">
      <w:pPr>
        <w:jc w:val="both"/>
        <w:rPr>
          <w:b/>
          <w:sz w:val="16"/>
          <w:szCs w:val="16"/>
        </w:rPr>
      </w:pPr>
    </w:p>
    <w:p w14:paraId="74568A0F" w14:textId="558F209A" w:rsidR="00840D46" w:rsidRPr="00030D0F" w:rsidRDefault="00840D46" w:rsidP="00840D46">
      <w:pPr>
        <w:jc w:val="both"/>
        <w:rPr>
          <w:b/>
          <w:sz w:val="16"/>
          <w:szCs w:val="16"/>
        </w:rPr>
      </w:pPr>
      <w:r w:rsidRPr="00030D0F">
        <w:rPr>
          <w:b/>
          <w:sz w:val="16"/>
          <w:szCs w:val="16"/>
        </w:rPr>
        <w:t xml:space="preserve">Constituem deveres dos </w:t>
      </w:r>
      <w:r w:rsidRPr="00030D0F">
        <w:rPr>
          <w:b/>
          <w:i/>
          <w:sz w:val="16"/>
          <w:szCs w:val="16"/>
        </w:rPr>
        <w:t>utentes</w:t>
      </w:r>
      <w:r w:rsidRPr="00030D0F">
        <w:rPr>
          <w:b/>
          <w:sz w:val="16"/>
          <w:szCs w:val="16"/>
        </w:rPr>
        <w:t>:</w:t>
      </w:r>
    </w:p>
    <w:p w14:paraId="36FB52BE" w14:textId="77777777" w:rsidR="00840D46" w:rsidRPr="00030D0F" w:rsidRDefault="00840D46" w:rsidP="00840D46">
      <w:pPr>
        <w:numPr>
          <w:ilvl w:val="0"/>
          <w:numId w:val="2"/>
        </w:numPr>
        <w:jc w:val="both"/>
        <w:rPr>
          <w:b/>
          <w:sz w:val="16"/>
          <w:szCs w:val="16"/>
        </w:rPr>
      </w:pPr>
      <w:r w:rsidRPr="00030D0F">
        <w:rPr>
          <w:b/>
          <w:sz w:val="16"/>
          <w:szCs w:val="16"/>
        </w:rPr>
        <w:t xml:space="preserve">Cumprir as disposições dos regulamentos municipais em vigor e normas complementares, e respeitar as instruções e recomendações emanadas da </w:t>
      </w:r>
      <w:r w:rsidRPr="00030D0F">
        <w:rPr>
          <w:b/>
          <w:i/>
          <w:sz w:val="16"/>
          <w:szCs w:val="16"/>
        </w:rPr>
        <w:t>entidade gestora</w:t>
      </w:r>
      <w:r w:rsidRPr="00030D0F">
        <w:rPr>
          <w:b/>
          <w:sz w:val="16"/>
          <w:szCs w:val="16"/>
        </w:rPr>
        <w:t>;</w:t>
      </w:r>
    </w:p>
    <w:p w14:paraId="62A20F13" w14:textId="77777777" w:rsidR="00840D46" w:rsidRPr="00030D0F" w:rsidRDefault="00840D46" w:rsidP="00840D46">
      <w:pPr>
        <w:numPr>
          <w:ilvl w:val="0"/>
          <w:numId w:val="2"/>
        </w:numPr>
        <w:jc w:val="both"/>
        <w:rPr>
          <w:b/>
          <w:sz w:val="16"/>
          <w:szCs w:val="16"/>
        </w:rPr>
      </w:pPr>
      <w:r w:rsidRPr="00030D0F">
        <w:rPr>
          <w:b/>
          <w:sz w:val="16"/>
          <w:szCs w:val="16"/>
        </w:rPr>
        <w:t xml:space="preserve">Não fazer uso indevido das </w:t>
      </w:r>
      <w:r w:rsidRPr="00030D0F">
        <w:rPr>
          <w:b/>
          <w:i/>
          <w:sz w:val="16"/>
          <w:szCs w:val="16"/>
        </w:rPr>
        <w:t>redes de distribuição interior, dos sistemas de drenagem predial</w:t>
      </w:r>
      <w:r w:rsidRPr="00030D0F">
        <w:rPr>
          <w:b/>
          <w:sz w:val="16"/>
          <w:szCs w:val="16"/>
        </w:rPr>
        <w:t>;</w:t>
      </w:r>
    </w:p>
    <w:p w14:paraId="7E2933C0" w14:textId="77777777" w:rsidR="00840D46" w:rsidRPr="00030D0F" w:rsidRDefault="00840D46" w:rsidP="00840D46">
      <w:pPr>
        <w:numPr>
          <w:ilvl w:val="0"/>
          <w:numId w:val="2"/>
        </w:numPr>
        <w:jc w:val="both"/>
        <w:rPr>
          <w:b/>
          <w:sz w:val="16"/>
          <w:szCs w:val="16"/>
        </w:rPr>
      </w:pPr>
      <w:r w:rsidRPr="00030D0F">
        <w:rPr>
          <w:b/>
          <w:sz w:val="16"/>
          <w:szCs w:val="16"/>
        </w:rPr>
        <w:t>Manter em bom estado de conservação e funcionamento os dispositivos de utilização;</w:t>
      </w:r>
    </w:p>
    <w:p w14:paraId="0DB34384" w14:textId="77777777" w:rsidR="00840D46" w:rsidRPr="00030D0F" w:rsidRDefault="00840D46" w:rsidP="00840D46">
      <w:pPr>
        <w:numPr>
          <w:ilvl w:val="0"/>
          <w:numId w:val="2"/>
        </w:numPr>
        <w:jc w:val="both"/>
        <w:rPr>
          <w:b/>
          <w:sz w:val="16"/>
          <w:szCs w:val="16"/>
        </w:rPr>
      </w:pPr>
      <w:r w:rsidRPr="00030D0F">
        <w:rPr>
          <w:b/>
          <w:sz w:val="16"/>
          <w:szCs w:val="16"/>
        </w:rPr>
        <w:t xml:space="preserve">Não proceder à execução ou alteração de ligações ao </w:t>
      </w:r>
      <w:r w:rsidRPr="00030D0F">
        <w:rPr>
          <w:b/>
          <w:i/>
          <w:sz w:val="16"/>
          <w:szCs w:val="16"/>
        </w:rPr>
        <w:t>sistema público de fornecimento de água</w:t>
      </w:r>
      <w:r w:rsidRPr="00030D0F">
        <w:rPr>
          <w:b/>
          <w:sz w:val="16"/>
          <w:szCs w:val="16"/>
        </w:rPr>
        <w:t xml:space="preserve"> e de drenagem predial sem autorização da </w:t>
      </w:r>
      <w:r w:rsidRPr="00030D0F">
        <w:rPr>
          <w:b/>
          <w:i/>
          <w:sz w:val="16"/>
          <w:szCs w:val="16"/>
        </w:rPr>
        <w:t>entidade gestora</w:t>
      </w:r>
      <w:r w:rsidRPr="00030D0F">
        <w:rPr>
          <w:b/>
          <w:sz w:val="16"/>
          <w:szCs w:val="16"/>
        </w:rPr>
        <w:t>;</w:t>
      </w:r>
    </w:p>
    <w:p w14:paraId="3131CEAF" w14:textId="77777777" w:rsidR="00840D46" w:rsidRPr="00030D0F" w:rsidRDefault="00840D46" w:rsidP="00840D46">
      <w:pPr>
        <w:numPr>
          <w:ilvl w:val="0"/>
          <w:numId w:val="2"/>
        </w:numPr>
        <w:jc w:val="both"/>
        <w:rPr>
          <w:b/>
          <w:sz w:val="16"/>
          <w:szCs w:val="16"/>
        </w:rPr>
      </w:pPr>
      <w:r w:rsidRPr="00030D0F">
        <w:rPr>
          <w:b/>
          <w:sz w:val="16"/>
          <w:szCs w:val="16"/>
        </w:rPr>
        <w:t xml:space="preserve">Não alterar os </w:t>
      </w:r>
      <w:r w:rsidRPr="00030D0F">
        <w:rPr>
          <w:b/>
          <w:i/>
          <w:sz w:val="16"/>
          <w:szCs w:val="16"/>
        </w:rPr>
        <w:t>ramais de ligação</w:t>
      </w:r>
      <w:r w:rsidRPr="00030D0F">
        <w:rPr>
          <w:b/>
          <w:sz w:val="16"/>
          <w:szCs w:val="16"/>
        </w:rPr>
        <w:t>;</w:t>
      </w:r>
    </w:p>
    <w:p w14:paraId="5ED2DE19" w14:textId="77777777" w:rsidR="00840D46" w:rsidRPr="00030D0F" w:rsidRDefault="00840D46" w:rsidP="00840D46">
      <w:pPr>
        <w:numPr>
          <w:ilvl w:val="0"/>
          <w:numId w:val="2"/>
        </w:numPr>
        <w:jc w:val="both"/>
        <w:rPr>
          <w:b/>
          <w:sz w:val="16"/>
          <w:szCs w:val="16"/>
        </w:rPr>
      </w:pPr>
      <w:r w:rsidRPr="00030D0F">
        <w:rPr>
          <w:b/>
          <w:sz w:val="16"/>
          <w:szCs w:val="16"/>
        </w:rPr>
        <w:t xml:space="preserve">Não fazer uso indevido das </w:t>
      </w:r>
      <w:r w:rsidRPr="00030D0F">
        <w:rPr>
          <w:b/>
          <w:i/>
          <w:sz w:val="16"/>
          <w:szCs w:val="16"/>
        </w:rPr>
        <w:t>redes gerais de distribuição</w:t>
      </w:r>
      <w:r w:rsidRPr="00030D0F">
        <w:rPr>
          <w:b/>
          <w:sz w:val="16"/>
          <w:szCs w:val="16"/>
        </w:rPr>
        <w:t xml:space="preserve"> e dos </w:t>
      </w:r>
      <w:r w:rsidRPr="00030D0F">
        <w:rPr>
          <w:b/>
          <w:i/>
          <w:sz w:val="16"/>
          <w:szCs w:val="16"/>
        </w:rPr>
        <w:t>sistemas públicos de drenagem</w:t>
      </w:r>
      <w:r w:rsidRPr="00030D0F">
        <w:rPr>
          <w:b/>
          <w:sz w:val="16"/>
          <w:szCs w:val="16"/>
        </w:rPr>
        <w:t xml:space="preserve"> nem danificar qualquer das suas partes componentes;</w:t>
      </w:r>
    </w:p>
    <w:p w14:paraId="5A9F4CB5" w14:textId="4CD1B442" w:rsidR="00840D46" w:rsidRPr="00030D0F" w:rsidRDefault="00840D46" w:rsidP="00840D46">
      <w:pPr>
        <w:numPr>
          <w:ilvl w:val="0"/>
          <w:numId w:val="2"/>
        </w:numPr>
        <w:jc w:val="both"/>
        <w:rPr>
          <w:b/>
          <w:sz w:val="16"/>
          <w:szCs w:val="16"/>
        </w:rPr>
      </w:pPr>
      <w:r w:rsidRPr="00030D0F">
        <w:rPr>
          <w:b/>
          <w:sz w:val="16"/>
          <w:szCs w:val="16"/>
        </w:rPr>
        <w:t xml:space="preserve">Avisar a </w:t>
      </w:r>
      <w:r w:rsidRPr="00030D0F">
        <w:rPr>
          <w:b/>
          <w:i/>
          <w:sz w:val="16"/>
          <w:szCs w:val="16"/>
        </w:rPr>
        <w:t xml:space="preserve">entidade gestora </w:t>
      </w:r>
      <w:r w:rsidRPr="00030D0F">
        <w:rPr>
          <w:b/>
          <w:sz w:val="16"/>
          <w:szCs w:val="16"/>
        </w:rPr>
        <w:t>de eventuais anomalias nos instrumentos de medição tendo direito à sua verificação extraordinária em instalações de ensaio devidamente credenciadas, bem como a receber cópia do respetivo boletim de ensaio;</w:t>
      </w:r>
    </w:p>
    <w:p w14:paraId="2C4E9D9D" w14:textId="77777777" w:rsidR="00840D46" w:rsidRPr="00030D0F" w:rsidRDefault="00840D46" w:rsidP="00840D46">
      <w:pPr>
        <w:numPr>
          <w:ilvl w:val="0"/>
          <w:numId w:val="2"/>
        </w:numPr>
        <w:jc w:val="both"/>
        <w:rPr>
          <w:b/>
          <w:sz w:val="16"/>
          <w:szCs w:val="16"/>
        </w:rPr>
      </w:pPr>
      <w:r w:rsidRPr="00030D0F">
        <w:rPr>
          <w:b/>
          <w:sz w:val="16"/>
          <w:szCs w:val="16"/>
        </w:rPr>
        <w:t>Pagar nos prazos estabelecidos as importâncias devidas, nos termos dos regulamentos em vigor, do contrato de fornecimento e até ao termo deste;</w:t>
      </w:r>
    </w:p>
    <w:p w14:paraId="5F014C0D" w14:textId="77777777" w:rsidR="00840D46" w:rsidRPr="00030D0F" w:rsidRDefault="00840D46" w:rsidP="00840D46">
      <w:pPr>
        <w:numPr>
          <w:ilvl w:val="0"/>
          <w:numId w:val="2"/>
        </w:numPr>
        <w:jc w:val="both"/>
        <w:rPr>
          <w:b/>
          <w:sz w:val="16"/>
          <w:szCs w:val="16"/>
        </w:rPr>
      </w:pPr>
      <w:r w:rsidRPr="00030D0F">
        <w:rPr>
          <w:b/>
          <w:sz w:val="16"/>
          <w:szCs w:val="16"/>
        </w:rPr>
        <w:t xml:space="preserve">Não permitir a ligação e abastecimento de água ou drenagem de águas residuais a terceiros em casos não autorizados pela </w:t>
      </w:r>
      <w:r w:rsidRPr="00030D0F">
        <w:rPr>
          <w:b/>
          <w:i/>
          <w:sz w:val="16"/>
          <w:szCs w:val="16"/>
        </w:rPr>
        <w:t>entidade gestora</w:t>
      </w:r>
      <w:r w:rsidRPr="00030D0F">
        <w:rPr>
          <w:b/>
          <w:sz w:val="16"/>
          <w:szCs w:val="16"/>
        </w:rPr>
        <w:t>;</w:t>
      </w:r>
    </w:p>
    <w:p w14:paraId="4FCF7B85" w14:textId="77777777" w:rsidR="00840D46" w:rsidRDefault="00840D46" w:rsidP="00840D46">
      <w:pPr>
        <w:numPr>
          <w:ilvl w:val="0"/>
          <w:numId w:val="2"/>
        </w:numPr>
        <w:jc w:val="both"/>
        <w:rPr>
          <w:b/>
          <w:sz w:val="16"/>
          <w:szCs w:val="16"/>
        </w:rPr>
      </w:pPr>
      <w:r w:rsidRPr="00030D0F">
        <w:rPr>
          <w:b/>
          <w:sz w:val="16"/>
          <w:szCs w:val="16"/>
        </w:rPr>
        <w:t xml:space="preserve">Cooperar com a </w:t>
      </w:r>
      <w:r w:rsidRPr="00030D0F">
        <w:rPr>
          <w:b/>
          <w:i/>
          <w:sz w:val="16"/>
          <w:szCs w:val="16"/>
        </w:rPr>
        <w:t>entidade gestora</w:t>
      </w:r>
      <w:r w:rsidRPr="00030D0F">
        <w:rPr>
          <w:b/>
          <w:sz w:val="16"/>
          <w:szCs w:val="16"/>
        </w:rPr>
        <w:t xml:space="preserve"> para o bom funcionamento dos </w:t>
      </w:r>
      <w:r w:rsidRPr="00030D0F">
        <w:rPr>
          <w:b/>
          <w:i/>
          <w:sz w:val="16"/>
          <w:szCs w:val="16"/>
        </w:rPr>
        <w:t>sistemas públicos</w:t>
      </w:r>
      <w:r w:rsidRPr="00030D0F">
        <w:rPr>
          <w:b/>
          <w:sz w:val="16"/>
          <w:szCs w:val="16"/>
        </w:rPr>
        <w:t>.</w:t>
      </w:r>
    </w:p>
    <w:p w14:paraId="4336131C" w14:textId="77777777" w:rsidR="00D2625D" w:rsidRPr="00030D0F" w:rsidRDefault="00D2625D" w:rsidP="00D2625D">
      <w:pPr>
        <w:ind w:left="624"/>
        <w:jc w:val="both"/>
        <w:rPr>
          <w:b/>
          <w:sz w:val="16"/>
          <w:szCs w:val="16"/>
        </w:rPr>
      </w:pPr>
    </w:p>
    <w:p w14:paraId="65C26D43" w14:textId="77777777" w:rsidR="00840D46" w:rsidRPr="00030D0F" w:rsidRDefault="00840D46" w:rsidP="00840D46">
      <w:pPr>
        <w:shd w:val="clear" w:color="auto" w:fill="8C8C8C"/>
        <w:jc w:val="center"/>
        <w:rPr>
          <w:b/>
          <w:color w:val="FFFFFF"/>
          <w:sz w:val="16"/>
          <w:szCs w:val="16"/>
        </w:rPr>
      </w:pPr>
      <w:r w:rsidRPr="00030D0F">
        <w:rPr>
          <w:b/>
          <w:color w:val="FFFFFF"/>
          <w:sz w:val="16"/>
          <w:szCs w:val="16"/>
        </w:rPr>
        <w:t>Direito à prestação do serviço</w:t>
      </w:r>
    </w:p>
    <w:p w14:paraId="6EE69C46" w14:textId="77777777" w:rsidR="00840D46" w:rsidRPr="00030D0F" w:rsidRDefault="00840D46" w:rsidP="00840D46">
      <w:pPr>
        <w:jc w:val="both"/>
        <w:rPr>
          <w:b/>
          <w:sz w:val="16"/>
          <w:szCs w:val="16"/>
        </w:rPr>
      </w:pPr>
      <w:r w:rsidRPr="00030D0F">
        <w:rPr>
          <w:b/>
          <w:sz w:val="16"/>
          <w:szCs w:val="16"/>
        </w:rPr>
        <w:t>1- O serviço de abastecimento público de água e de saneamento de águas residuais urbanas através de redes fixas considera-se disponível desde que o sistema infra -estrutural da entidade gestora do serviço esteja localizado a uma distância igual ou inferior a 20 m do limite da propriedade.</w:t>
      </w:r>
    </w:p>
    <w:p w14:paraId="200609B7" w14:textId="77777777" w:rsidR="00840D46" w:rsidRPr="00030D0F" w:rsidRDefault="00840D46" w:rsidP="00840D46">
      <w:pPr>
        <w:jc w:val="both"/>
        <w:rPr>
          <w:b/>
          <w:sz w:val="16"/>
          <w:szCs w:val="16"/>
        </w:rPr>
      </w:pPr>
      <w:r w:rsidRPr="00030D0F">
        <w:rPr>
          <w:b/>
          <w:sz w:val="16"/>
          <w:szCs w:val="16"/>
        </w:rPr>
        <w:t>2- Quando a rede de saneamento de águas residuais esteja localizada a uma distância superior à atrás referida e não seja solicitado o prolongamento do ramal, a entidade gestora, deve assegurar, através de meios próprios ou de terceiros, a provisão do serviço de limpeza de fossas sépticas;</w:t>
      </w:r>
    </w:p>
    <w:p w14:paraId="22AF74B1" w14:textId="77777777" w:rsidR="00840D46" w:rsidRDefault="00840D46" w:rsidP="00840D46">
      <w:pPr>
        <w:jc w:val="both"/>
        <w:rPr>
          <w:b/>
          <w:sz w:val="16"/>
          <w:szCs w:val="16"/>
        </w:rPr>
      </w:pPr>
      <w:r w:rsidRPr="00030D0F">
        <w:rPr>
          <w:b/>
          <w:sz w:val="16"/>
          <w:szCs w:val="16"/>
        </w:rPr>
        <w:t xml:space="preserve">3- O serviço de gestão de resíduos urbanos considera-se disponível desde que o equipamento de recolha indiferenciada se encontre instalado a distância inferior a 100m do limite do </w:t>
      </w:r>
      <w:r>
        <w:rPr>
          <w:b/>
          <w:sz w:val="16"/>
          <w:szCs w:val="16"/>
        </w:rPr>
        <w:t>prédio e a entidade gestora efe</w:t>
      </w:r>
      <w:r w:rsidRPr="00030D0F">
        <w:rPr>
          <w:b/>
          <w:sz w:val="16"/>
          <w:szCs w:val="16"/>
        </w:rPr>
        <w:t>tue uma frequência mínima de recolha que salvaguarde a saúde pública, ambiente e qualidade de vida dos cidadãos. Este limite pode ser aumentado até 200m em áreas predominantemente rurais, quando tal esteja previsto no regulamento de serviço.</w:t>
      </w:r>
    </w:p>
    <w:p w14:paraId="3E05832B" w14:textId="77777777" w:rsidR="00D2625D" w:rsidRPr="00030D0F" w:rsidRDefault="00D2625D" w:rsidP="00840D46">
      <w:pPr>
        <w:jc w:val="both"/>
        <w:rPr>
          <w:b/>
          <w:sz w:val="16"/>
          <w:szCs w:val="16"/>
        </w:rPr>
      </w:pPr>
    </w:p>
    <w:p w14:paraId="401C8185" w14:textId="77777777" w:rsidR="00840D46" w:rsidRPr="00030D0F" w:rsidRDefault="00840D46" w:rsidP="00840D46">
      <w:pPr>
        <w:shd w:val="clear" w:color="auto" w:fill="8C8C8C"/>
        <w:jc w:val="center"/>
        <w:rPr>
          <w:b/>
          <w:color w:val="FFFFFF"/>
          <w:sz w:val="16"/>
          <w:szCs w:val="16"/>
        </w:rPr>
      </w:pPr>
      <w:r w:rsidRPr="00030D0F">
        <w:rPr>
          <w:b/>
          <w:color w:val="FFFFFF"/>
          <w:sz w:val="16"/>
          <w:szCs w:val="16"/>
        </w:rPr>
        <w:t>Direito à continuidade do serviço</w:t>
      </w:r>
    </w:p>
    <w:p w14:paraId="20A18F47" w14:textId="77777777" w:rsidR="00840D46" w:rsidRPr="00030D0F" w:rsidRDefault="00840D46" w:rsidP="00840D46">
      <w:pPr>
        <w:jc w:val="both"/>
        <w:rPr>
          <w:b/>
          <w:sz w:val="16"/>
          <w:szCs w:val="16"/>
        </w:rPr>
      </w:pPr>
      <w:r w:rsidRPr="00030D0F">
        <w:rPr>
          <w:b/>
          <w:sz w:val="16"/>
          <w:szCs w:val="16"/>
        </w:rPr>
        <w:t>1- O abastecimento de água aos utilizadores deve ser assegurado de forma contínua, só podendo ser interrompido no caso de se verificar alguma das seguintes situações:</w:t>
      </w:r>
    </w:p>
    <w:p w14:paraId="710266F7" w14:textId="77777777" w:rsidR="00840D46" w:rsidRPr="00030D0F" w:rsidRDefault="00840D46" w:rsidP="00840D46">
      <w:pPr>
        <w:jc w:val="both"/>
        <w:rPr>
          <w:b/>
          <w:sz w:val="16"/>
          <w:szCs w:val="16"/>
        </w:rPr>
      </w:pPr>
      <w:r w:rsidRPr="00030D0F">
        <w:rPr>
          <w:b/>
          <w:sz w:val="16"/>
          <w:szCs w:val="16"/>
        </w:rPr>
        <w:t>a) Deterioração da qualidade da água distribuída ou previsão da sua ocorrência iminente;</w:t>
      </w:r>
    </w:p>
    <w:p w14:paraId="0434F936" w14:textId="77777777" w:rsidR="00840D46" w:rsidRPr="00030D0F" w:rsidRDefault="00840D46" w:rsidP="00840D46">
      <w:pPr>
        <w:jc w:val="both"/>
        <w:rPr>
          <w:b/>
          <w:sz w:val="16"/>
          <w:szCs w:val="16"/>
        </w:rPr>
      </w:pPr>
      <w:r w:rsidRPr="00030D0F">
        <w:rPr>
          <w:b/>
          <w:sz w:val="16"/>
          <w:szCs w:val="16"/>
        </w:rPr>
        <w:t>b) Ausência de condições de salubridade no sistema predial;</w:t>
      </w:r>
    </w:p>
    <w:p w14:paraId="7F493A3F" w14:textId="77777777" w:rsidR="00840D46" w:rsidRPr="00030D0F" w:rsidRDefault="00840D46" w:rsidP="00840D46">
      <w:pPr>
        <w:jc w:val="both"/>
        <w:rPr>
          <w:b/>
          <w:sz w:val="16"/>
          <w:szCs w:val="16"/>
        </w:rPr>
      </w:pPr>
      <w:r w:rsidRPr="00030D0F">
        <w:rPr>
          <w:b/>
          <w:sz w:val="16"/>
          <w:szCs w:val="16"/>
        </w:rPr>
        <w:t>c) Trabalhos de reparação ou substituição de ramais de ligação, quando não seja possível recorrer a ligações temporárias;</w:t>
      </w:r>
    </w:p>
    <w:p w14:paraId="374C747B" w14:textId="77777777" w:rsidR="00840D46" w:rsidRPr="00030D0F" w:rsidRDefault="00840D46" w:rsidP="00840D46">
      <w:pPr>
        <w:jc w:val="both"/>
        <w:rPr>
          <w:b/>
          <w:sz w:val="16"/>
          <w:szCs w:val="16"/>
        </w:rPr>
      </w:pPr>
      <w:r w:rsidRPr="00030D0F">
        <w:rPr>
          <w:b/>
          <w:sz w:val="16"/>
          <w:szCs w:val="16"/>
        </w:rPr>
        <w:t>d) Trabalhos de reparação ou substituição do sistema público ou dos sistemas prediais, sempre que exijam tal suspensão;</w:t>
      </w:r>
    </w:p>
    <w:p w14:paraId="0B1D5440" w14:textId="77777777" w:rsidR="00840D46" w:rsidRPr="00030D0F" w:rsidRDefault="00840D46" w:rsidP="00840D46">
      <w:pPr>
        <w:jc w:val="both"/>
        <w:rPr>
          <w:b/>
          <w:sz w:val="16"/>
          <w:szCs w:val="16"/>
        </w:rPr>
      </w:pPr>
      <w:r w:rsidRPr="00030D0F">
        <w:rPr>
          <w:b/>
          <w:sz w:val="16"/>
          <w:szCs w:val="16"/>
        </w:rPr>
        <w:t>e) Casos fortuitos ou de força maior;</w:t>
      </w:r>
    </w:p>
    <w:p w14:paraId="7F35CC40" w14:textId="77777777" w:rsidR="00840D46" w:rsidRPr="00030D0F" w:rsidRDefault="00840D46" w:rsidP="00840D46">
      <w:pPr>
        <w:jc w:val="both"/>
        <w:rPr>
          <w:b/>
          <w:sz w:val="16"/>
          <w:szCs w:val="16"/>
        </w:rPr>
      </w:pPr>
      <w:r w:rsidRPr="00030D0F">
        <w:rPr>
          <w:b/>
          <w:sz w:val="16"/>
          <w:szCs w:val="16"/>
        </w:rPr>
        <w:t>f) Detecção de ligações clandestinas ao sistema público;</w:t>
      </w:r>
    </w:p>
    <w:p w14:paraId="4DE9AB82" w14:textId="0886F4F1" w:rsidR="00840D46" w:rsidRPr="00030D0F" w:rsidRDefault="00840D46" w:rsidP="00840D46">
      <w:pPr>
        <w:jc w:val="both"/>
        <w:rPr>
          <w:b/>
          <w:sz w:val="16"/>
          <w:szCs w:val="16"/>
        </w:rPr>
      </w:pPr>
      <w:r w:rsidRPr="00030D0F">
        <w:rPr>
          <w:b/>
          <w:sz w:val="16"/>
          <w:szCs w:val="16"/>
        </w:rPr>
        <w:t>g) Anomalias ou irregularidades no sistema predial detetadas pela enti</w:t>
      </w:r>
      <w:r>
        <w:rPr>
          <w:b/>
          <w:sz w:val="16"/>
          <w:szCs w:val="16"/>
        </w:rPr>
        <w:t>dade gestora no âmbito de inspe</w:t>
      </w:r>
      <w:r w:rsidRPr="00030D0F">
        <w:rPr>
          <w:b/>
          <w:sz w:val="16"/>
          <w:szCs w:val="16"/>
        </w:rPr>
        <w:t>ções ao mesmo;</w:t>
      </w:r>
    </w:p>
    <w:p w14:paraId="18658899" w14:textId="77777777" w:rsidR="00840D46" w:rsidRPr="00030D0F" w:rsidRDefault="00840D46" w:rsidP="00840D46">
      <w:pPr>
        <w:jc w:val="both"/>
        <w:rPr>
          <w:b/>
          <w:sz w:val="16"/>
          <w:szCs w:val="16"/>
        </w:rPr>
      </w:pPr>
      <w:r w:rsidRPr="00030D0F">
        <w:rPr>
          <w:b/>
          <w:sz w:val="16"/>
          <w:szCs w:val="16"/>
        </w:rPr>
        <w:t>h) Mora do utilizador no pagamento dos consumos realizados, sem prejuízo da necessidade de aviso prévio.</w:t>
      </w:r>
    </w:p>
    <w:p w14:paraId="0A361E6A" w14:textId="77777777" w:rsidR="00840D46" w:rsidRPr="00030D0F" w:rsidRDefault="00840D46" w:rsidP="00840D46">
      <w:pPr>
        <w:jc w:val="both"/>
        <w:rPr>
          <w:b/>
          <w:sz w:val="16"/>
          <w:szCs w:val="16"/>
        </w:rPr>
      </w:pPr>
      <w:r w:rsidRPr="00030D0F">
        <w:rPr>
          <w:b/>
          <w:sz w:val="16"/>
          <w:szCs w:val="16"/>
        </w:rPr>
        <w:t>2- A recolha de águas residuais urbanas aos utilizadores só pode ser interrompida no caso de se verificar alguma das seguintes situações:</w:t>
      </w:r>
    </w:p>
    <w:p w14:paraId="59399143" w14:textId="77777777" w:rsidR="00840D46" w:rsidRPr="00030D0F" w:rsidRDefault="00840D46" w:rsidP="00840D46">
      <w:pPr>
        <w:jc w:val="both"/>
        <w:rPr>
          <w:b/>
          <w:sz w:val="16"/>
          <w:szCs w:val="16"/>
        </w:rPr>
      </w:pPr>
      <w:r w:rsidRPr="00030D0F">
        <w:rPr>
          <w:b/>
          <w:sz w:val="16"/>
          <w:szCs w:val="16"/>
        </w:rPr>
        <w:t>a) Trabalhos de reparação ou sub</w:t>
      </w:r>
      <w:r>
        <w:rPr>
          <w:b/>
          <w:sz w:val="16"/>
          <w:szCs w:val="16"/>
        </w:rPr>
        <w:t xml:space="preserve">stituição de ramais de ligação, </w:t>
      </w:r>
      <w:r w:rsidRPr="00030D0F">
        <w:rPr>
          <w:b/>
          <w:sz w:val="16"/>
          <w:szCs w:val="16"/>
        </w:rPr>
        <w:t>quando não seja possível recorrer a ligações temporárias;</w:t>
      </w:r>
    </w:p>
    <w:p w14:paraId="10869F7E" w14:textId="77777777" w:rsidR="00840D46" w:rsidRPr="00030D0F" w:rsidRDefault="00840D46" w:rsidP="00840D46">
      <w:pPr>
        <w:jc w:val="both"/>
        <w:rPr>
          <w:b/>
          <w:sz w:val="16"/>
          <w:szCs w:val="16"/>
        </w:rPr>
      </w:pPr>
      <w:r w:rsidRPr="00030D0F">
        <w:rPr>
          <w:b/>
          <w:sz w:val="16"/>
          <w:szCs w:val="16"/>
        </w:rPr>
        <w:t>b) Casos fortuitos ou de força maior;</w:t>
      </w:r>
    </w:p>
    <w:p w14:paraId="17A16AAF" w14:textId="77777777" w:rsidR="00840D46" w:rsidRPr="00030D0F" w:rsidRDefault="00840D46" w:rsidP="00840D46">
      <w:pPr>
        <w:jc w:val="both"/>
        <w:rPr>
          <w:b/>
          <w:sz w:val="16"/>
          <w:szCs w:val="16"/>
        </w:rPr>
      </w:pPr>
      <w:r w:rsidRPr="00030D0F">
        <w:rPr>
          <w:b/>
          <w:sz w:val="16"/>
          <w:szCs w:val="16"/>
        </w:rPr>
        <w:t>c) Detecção de ligações clandestinas ao sistema público, uma vez decorrido o prazo razoável definido pela entidade gestora para a regularização da situação;</w:t>
      </w:r>
    </w:p>
    <w:p w14:paraId="2686811C" w14:textId="77777777" w:rsidR="00840D46" w:rsidRPr="00030D0F" w:rsidRDefault="00840D46" w:rsidP="00840D46">
      <w:pPr>
        <w:jc w:val="both"/>
        <w:rPr>
          <w:b/>
          <w:sz w:val="16"/>
          <w:szCs w:val="16"/>
        </w:rPr>
      </w:pPr>
      <w:r w:rsidRPr="00030D0F">
        <w:rPr>
          <w:b/>
          <w:sz w:val="16"/>
          <w:szCs w:val="16"/>
        </w:rPr>
        <w:t>d) Verificação de descargas com características de qualidade em violação dos parâmetros legais e regulamentares aplicáveis, uma vez decorrido o prazo razoável definido pela entidade gestora para a regularização da situação;</w:t>
      </w:r>
    </w:p>
    <w:p w14:paraId="1113D83B" w14:textId="77777777" w:rsidR="00840D46" w:rsidRPr="00030D0F" w:rsidRDefault="00840D46" w:rsidP="00840D46">
      <w:pPr>
        <w:jc w:val="both"/>
        <w:rPr>
          <w:b/>
          <w:sz w:val="16"/>
          <w:szCs w:val="16"/>
        </w:rPr>
      </w:pPr>
      <w:r w:rsidRPr="00030D0F">
        <w:rPr>
          <w:b/>
          <w:sz w:val="16"/>
          <w:szCs w:val="16"/>
        </w:rPr>
        <w:t>e) Mora do utilizador no pagamento da utilização do serviço quando não seja possível a interrupção do serviço de abastecimento de água e sem prejuízo da necessidade de aviso prévio.</w:t>
      </w:r>
    </w:p>
    <w:p w14:paraId="415B06BB" w14:textId="77777777" w:rsidR="00840D46" w:rsidRPr="00030D0F" w:rsidRDefault="00840D46" w:rsidP="00840D46">
      <w:pPr>
        <w:jc w:val="both"/>
        <w:rPr>
          <w:b/>
          <w:sz w:val="16"/>
          <w:szCs w:val="16"/>
        </w:rPr>
      </w:pPr>
      <w:r w:rsidRPr="00030D0F">
        <w:rPr>
          <w:b/>
          <w:sz w:val="16"/>
          <w:szCs w:val="16"/>
        </w:rPr>
        <w:t xml:space="preserve">3- </w:t>
      </w:r>
      <w:r>
        <w:rPr>
          <w:b/>
          <w:sz w:val="16"/>
          <w:szCs w:val="16"/>
        </w:rPr>
        <w:t>A recolha indiferenciada e sele</w:t>
      </w:r>
      <w:r w:rsidRPr="00030D0F">
        <w:rPr>
          <w:b/>
          <w:sz w:val="16"/>
          <w:szCs w:val="16"/>
        </w:rPr>
        <w:t>tiva de resíduos urbanos aos utilizadores só pode ser interrompida em casos fortuitos ou de força maior.</w:t>
      </w:r>
    </w:p>
    <w:p w14:paraId="5C1E0FB8" w14:textId="77777777" w:rsidR="00840D46" w:rsidRPr="00030D0F" w:rsidRDefault="00840D46" w:rsidP="00840D46">
      <w:pPr>
        <w:jc w:val="both"/>
        <w:rPr>
          <w:b/>
          <w:sz w:val="16"/>
          <w:szCs w:val="16"/>
        </w:rPr>
      </w:pPr>
      <w:r w:rsidRPr="00030D0F">
        <w:rPr>
          <w:b/>
          <w:sz w:val="16"/>
          <w:szCs w:val="16"/>
        </w:rPr>
        <w:t>4- São considerados casos fortuitos ou de força maior, os acontecimentos imprevisíveis ou inevitáveis que impeçam a continuidade do serviço, apesar de tomadas pela entidade gestora as precauções normalmente exigíveis.</w:t>
      </w:r>
    </w:p>
    <w:p w14:paraId="084DF33E" w14:textId="77777777" w:rsidR="00840D46" w:rsidRDefault="00840D46" w:rsidP="00840D46">
      <w:pPr>
        <w:jc w:val="both"/>
        <w:rPr>
          <w:b/>
          <w:sz w:val="16"/>
          <w:szCs w:val="16"/>
        </w:rPr>
      </w:pPr>
      <w:r w:rsidRPr="00030D0F">
        <w:rPr>
          <w:b/>
          <w:sz w:val="16"/>
          <w:szCs w:val="16"/>
        </w:rPr>
        <w:t>5- A entidade gestora deve comunicar aos utilizadores com uma antecedência mínima de 48 horas qualquer interrupção programada no abastecimento de água ou na recolha de águas residuais urbanas.</w:t>
      </w:r>
    </w:p>
    <w:p w14:paraId="1049D485" w14:textId="77777777" w:rsidR="00D2625D" w:rsidRPr="00030D0F" w:rsidRDefault="00D2625D" w:rsidP="00840D46">
      <w:pPr>
        <w:jc w:val="both"/>
        <w:rPr>
          <w:b/>
          <w:sz w:val="16"/>
          <w:szCs w:val="16"/>
        </w:rPr>
      </w:pPr>
    </w:p>
    <w:p w14:paraId="31794C7E" w14:textId="77777777" w:rsidR="00840D46" w:rsidRPr="00030D0F" w:rsidRDefault="00840D46" w:rsidP="00840D46">
      <w:pPr>
        <w:shd w:val="clear" w:color="auto" w:fill="8C8C8C"/>
        <w:jc w:val="center"/>
        <w:rPr>
          <w:b/>
          <w:color w:val="FFFFFF"/>
          <w:sz w:val="16"/>
          <w:szCs w:val="16"/>
        </w:rPr>
      </w:pPr>
      <w:r w:rsidRPr="00030D0F">
        <w:rPr>
          <w:b/>
          <w:color w:val="FFFFFF"/>
          <w:sz w:val="16"/>
          <w:szCs w:val="16"/>
        </w:rPr>
        <w:t xml:space="preserve">Denúncia dos contratos de fornecimento e de recolha </w:t>
      </w:r>
    </w:p>
    <w:p w14:paraId="157855BE" w14:textId="77777777" w:rsidR="00840D46" w:rsidRPr="00030D0F" w:rsidRDefault="00840D46" w:rsidP="00840D46">
      <w:pPr>
        <w:jc w:val="both"/>
        <w:rPr>
          <w:b/>
          <w:sz w:val="16"/>
          <w:szCs w:val="16"/>
        </w:rPr>
      </w:pPr>
      <w:r w:rsidRPr="00030D0F">
        <w:rPr>
          <w:b/>
          <w:sz w:val="16"/>
          <w:szCs w:val="16"/>
        </w:rPr>
        <w:t xml:space="preserve">1- Os utilizadores podem denunciar </w:t>
      </w:r>
      <w:r w:rsidRPr="00030D0F">
        <w:rPr>
          <w:b/>
          <w:sz w:val="16"/>
          <w:szCs w:val="16"/>
          <w:u w:val="single"/>
        </w:rPr>
        <w:t>a todo o tempo</w:t>
      </w:r>
      <w:r w:rsidRPr="00030D0F">
        <w:rPr>
          <w:b/>
          <w:sz w:val="16"/>
          <w:szCs w:val="16"/>
        </w:rPr>
        <w:t xml:space="preserve"> os contratos que tenham celebrado por motivo de desocupação do local de consumo, devendo, no prazo de 15 dias facultar a leitura dos instrumentos de medição instalados, produzindo a denúncia efeitos a partir dessa data. </w:t>
      </w:r>
    </w:p>
    <w:p w14:paraId="447E16F1" w14:textId="77777777" w:rsidR="00840D46" w:rsidRDefault="00840D46" w:rsidP="00840D46">
      <w:pPr>
        <w:jc w:val="both"/>
        <w:rPr>
          <w:b/>
          <w:sz w:val="16"/>
          <w:szCs w:val="16"/>
        </w:rPr>
      </w:pPr>
      <w:r w:rsidRPr="00030D0F">
        <w:rPr>
          <w:b/>
          <w:sz w:val="16"/>
          <w:szCs w:val="16"/>
        </w:rPr>
        <w:t>2- Não sendo possível a leitura no prazo acima referido por motivo imputável ao utilizador, este continua responsável pelos encargos entretanto decorrentes.</w:t>
      </w:r>
    </w:p>
    <w:p w14:paraId="440B5E11" w14:textId="77777777" w:rsidR="00D2625D" w:rsidRPr="00030D0F" w:rsidRDefault="00D2625D" w:rsidP="00840D46">
      <w:pPr>
        <w:jc w:val="both"/>
        <w:rPr>
          <w:b/>
          <w:sz w:val="16"/>
          <w:szCs w:val="16"/>
        </w:rPr>
      </w:pPr>
    </w:p>
    <w:p w14:paraId="3442E8E1" w14:textId="77777777" w:rsidR="00840D46" w:rsidRPr="00030D0F" w:rsidRDefault="00840D46" w:rsidP="00840D46">
      <w:pPr>
        <w:shd w:val="clear" w:color="auto" w:fill="8C8C8C"/>
        <w:jc w:val="center"/>
        <w:rPr>
          <w:b/>
          <w:color w:val="FFFFFF"/>
          <w:sz w:val="16"/>
          <w:szCs w:val="16"/>
        </w:rPr>
      </w:pPr>
      <w:r w:rsidRPr="00030D0F">
        <w:rPr>
          <w:b/>
          <w:color w:val="FFFFFF"/>
          <w:sz w:val="16"/>
          <w:szCs w:val="16"/>
        </w:rPr>
        <w:t xml:space="preserve">Medição dos níveis </w:t>
      </w:r>
      <w:r>
        <w:rPr>
          <w:b/>
          <w:color w:val="FFFFFF"/>
          <w:sz w:val="16"/>
          <w:szCs w:val="16"/>
        </w:rPr>
        <w:t>de utilização dos serviços e fa</w:t>
      </w:r>
      <w:r w:rsidRPr="00030D0F">
        <w:rPr>
          <w:b/>
          <w:color w:val="FFFFFF"/>
          <w:sz w:val="16"/>
          <w:szCs w:val="16"/>
        </w:rPr>
        <w:t>turação</w:t>
      </w:r>
    </w:p>
    <w:p w14:paraId="05ECC49A" w14:textId="14ADCC17" w:rsidR="00840D46" w:rsidRPr="00030D0F" w:rsidRDefault="00840D46" w:rsidP="00840D46">
      <w:pPr>
        <w:jc w:val="both"/>
        <w:rPr>
          <w:b/>
          <w:sz w:val="16"/>
          <w:szCs w:val="16"/>
        </w:rPr>
      </w:pPr>
      <w:r w:rsidRPr="00030D0F">
        <w:rPr>
          <w:b/>
          <w:sz w:val="16"/>
          <w:szCs w:val="16"/>
        </w:rPr>
        <w:t>1- A faturação dos serviços possui periodicidade mensal, podendo ser disponibilizados mecanismos alternativos e opcionais de faturação, a pedido do utilizador;</w:t>
      </w:r>
    </w:p>
    <w:p w14:paraId="673EF8A6" w14:textId="733A0A65" w:rsidR="00840D46" w:rsidRPr="00030D0F" w:rsidRDefault="00840D46" w:rsidP="00840D46">
      <w:pPr>
        <w:jc w:val="both"/>
        <w:rPr>
          <w:b/>
          <w:sz w:val="16"/>
          <w:szCs w:val="16"/>
        </w:rPr>
      </w:pPr>
      <w:r w:rsidRPr="00030D0F">
        <w:rPr>
          <w:b/>
          <w:sz w:val="16"/>
          <w:szCs w:val="16"/>
        </w:rPr>
        <w:t>2- Para efeitos de faturação, a entidade gestora procede à leitura real dos instrumentos de medição com uma frequência mínima de duas vezes por ano e com distanciamento máximo entre duas leituras consecutivas de 8 meses.</w:t>
      </w:r>
    </w:p>
    <w:p w14:paraId="75D5D4B0" w14:textId="77777777" w:rsidR="00840D46" w:rsidRPr="00030D0F" w:rsidRDefault="00840D46" w:rsidP="00840D46">
      <w:pPr>
        <w:jc w:val="both"/>
        <w:rPr>
          <w:b/>
          <w:sz w:val="16"/>
          <w:szCs w:val="16"/>
        </w:rPr>
      </w:pPr>
      <w:r w:rsidRPr="00030D0F">
        <w:rPr>
          <w:b/>
          <w:sz w:val="16"/>
          <w:szCs w:val="16"/>
        </w:rPr>
        <w:t>3- É dever do utilizador facultar o acesso da entidade gestora ao instrumento de medição com a periodicidade atrás referida, quando este se encontre localizado no interior do prédio servido, sendo que, se, por indisponibilidade do utilizador se revele, por duas vezes, impossível o acesso ao instrumento de medição pela entidade gestora, esta avisará por carta registada ou meio equivalente, da data e intervalo horário, com amplitude máxima de duas horas, de terceira deslocação para o efeito, assim como da cominação da suspensão no caso de não ser possível a leitura.</w:t>
      </w:r>
    </w:p>
    <w:p w14:paraId="274D62B8" w14:textId="77777777" w:rsidR="00840D46" w:rsidRPr="00030D0F" w:rsidRDefault="00840D46" w:rsidP="00840D46">
      <w:pPr>
        <w:jc w:val="both"/>
        <w:rPr>
          <w:b/>
          <w:sz w:val="16"/>
          <w:szCs w:val="16"/>
        </w:rPr>
      </w:pPr>
      <w:r w:rsidRPr="00030D0F">
        <w:rPr>
          <w:b/>
          <w:sz w:val="16"/>
          <w:szCs w:val="16"/>
        </w:rPr>
        <w:t>4- Sem prejuízo da suspensão do serviço, o prazo de caducidade das dívidas relativas aos consumos reais não começa a correr enquanto não puder ser realizada a leitura por parte da entidade gestora por motivos imputáveis ao utilizador.</w:t>
      </w:r>
    </w:p>
    <w:p w14:paraId="5ED0ED35" w14:textId="77777777" w:rsidR="00840D46" w:rsidRPr="00030D0F" w:rsidRDefault="00840D46" w:rsidP="00840D46">
      <w:pPr>
        <w:jc w:val="both"/>
        <w:rPr>
          <w:b/>
          <w:sz w:val="16"/>
          <w:szCs w:val="16"/>
        </w:rPr>
      </w:pPr>
      <w:r w:rsidRPr="00030D0F">
        <w:rPr>
          <w:b/>
          <w:sz w:val="16"/>
          <w:szCs w:val="16"/>
        </w:rPr>
        <w:t>5- Nos períodos em que não haja leitura, o consumo é estimado, nos seguintes termos:</w:t>
      </w:r>
    </w:p>
    <w:p w14:paraId="1028E538" w14:textId="6A7B4A85" w:rsidR="00840D46" w:rsidRPr="00030D0F" w:rsidRDefault="00840D46" w:rsidP="00840D46">
      <w:pPr>
        <w:jc w:val="both"/>
        <w:rPr>
          <w:b/>
          <w:sz w:val="16"/>
          <w:szCs w:val="16"/>
        </w:rPr>
      </w:pPr>
      <w:r w:rsidRPr="00030D0F">
        <w:rPr>
          <w:b/>
          <w:sz w:val="16"/>
          <w:szCs w:val="16"/>
        </w:rPr>
        <w:t>a) Em função do consumo médio apurado entre as duas últimas leituras reais efetuadas pela entidade gestora;</w:t>
      </w:r>
    </w:p>
    <w:p w14:paraId="0BEE5C74" w14:textId="20F660B9" w:rsidR="00840D46" w:rsidRDefault="00840D46" w:rsidP="00840D46">
      <w:pPr>
        <w:jc w:val="both"/>
        <w:rPr>
          <w:b/>
          <w:sz w:val="16"/>
          <w:szCs w:val="16"/>
        </w:rPr>
      </w:pPr>
      <w:r w:rsidRPr="00030D0F">
        <w:rPr>
          <w:b/>
          <w:sz w:val="16"/>
          <w:szCs w:val="16"/>
        </w:rPr>
        <w:t xml:space="preserve">b) Em função do consumo médio de utilizadores com características similares no âmbito do território municipal verificado no ano anterior, na ausência de qualquer leitura subsequente </w:t>
      </w:r>
      <w:r w:rsidR="00D2625D">
        <w:rPr>
          <w:b/>
          <w:sz w:val="16"/>
          <w:szCs w:val="16"/>
        </w:rPr>
        <w:t>à</w:t>
      </w:r>
      <w:r w:rsidRPr="00030D0F">
        <w:rPr>
          <w:b/>
          <w:sz w:val="16"/>
          <w:szCs w:val="16"/>
        </w:rPr>
        <w:t xml:space="preserve"> instalação do instrumento de medição.</w:t>
      </w:r>
    </w:p>
    <w:p w14:paraId="2C0B07E7" w14:textId="77777777" w:rsidR="00D2625D" w:rsidRPr="00030D0F" w:rsidRDefault="00D2625D" w:rsidP="00840D46">
      <w:pPr>
        <w:jc w:val="both"/>
        <w:rPr>
          <w:b/>
          <w:sz w:val="16"/>
          <w:szCs w:val="16"/>
        </w:rPr>
      </w:pPr>
    </w:p>
    <w:p w14:paraId="525D9014" w14:textId="77777777" w:rsidR="00840D46" w:rsidRPr="00030D0F" w:rsidRDefault="00840D46" w:rsidP="00840D46">
      <w:pPr>
        <w:shd w:val="clear" w:color="auto" w:fill="8C8C8C"/>
        <w:jc w:val="center"/>
        <w:rPr>
          <w:b/>
          <w:color w:val="FFFFFF"/>
          <w:sz w:val="16"/>
          <w:szCs w:val="16"/>
        </w:rPr>
      </w:pPr>
      <w:r w:rsidRPr="00030D0F">
        <w:rPr>
          <w:b/>
          <w:color w:val="FFFFFF"/>
          <w:sz w:val="16"/>
          <w:szCs w:val="16"/>
        </w:rPr>
        <w:t>Reclamações</w:t>
      </w:r>
    </w:p>
    <w:p w14:paraId="6A6D231C" w14:textId="44735765" w:rsidR="00840D46" w:rsidRPr="00030D0F" w:rsidRDefault="00840D46" w:rsidP="00D2625D">
      <w:pPr>
        <w:jc w:val="both"/>
        <w:rPr>
          <w:b/>
          <w:sz w:val="16"/>
          <w:szCs w:val="16"/>
        </w:rPr>
      </w:pPr>
      <w:r w:rsidRPr="00030D0F">
        <w:rPr>
          <w:b/>
          <w:sz w:val="16"/>
          <w:szCs w:val="16"/>
        </w:rPr>
        <w:t>1- A apresentação de reclamação escrita alegando erros de medição do consumo de água suspende o prazo de pagamento da respetiva fatura caso o utilizador solicite a verificação extraordinária do contador após ter sido informado da tarifa aplicável;</w:t>
      </w:r>
    </w:p>
    <w:p w14:paraId="77E8CCD3" w14:textId="77777777" w:rsidR="00840D46" w:rsidRPr="00030D0F" w:rsidRDefault="00840D46" w:rsidP="00840D46">
      <w:pPr>
        <w:jc w:val="both"/>
        <w:rPr>
          <w:b/>
          <w:sz w:val="16"/>
          <w:szCs w:val="16"/>
        </w:rPr>
      </w:pPr>
      <w:r w:rsidRPr="00030D0F">
        <w:rPr>
          <w:b/>
          <w:sz w:val="16"/>
          <w:szCs w:val="16"/>
        </w:rPr>
        <w:t xml:space="preserve">2- Sem prejuízo do envio das folhas de reclamação para a entidade reguladora, a entidade gestora responderá, por escrito, no prazo máximo de 22 dias úteis a todos os utilizadores que apresentem reclamações escritas por qualquer meio. </w:t>
      </w:r>
    </w:p>
    <w:p w14:paraId="3906AAD2" w14:textId="77777777" w:rsidR="00840D46" w:rsidRPr="00030D0F" w:rsidRDefault="00840D46" w:rsidP="00840D46">
      <w:pPr>
        <w:pStyle w:val="Ttulo4"/>
        <w:shd w:val="clear" w:color="auto" w:fill="8C8C8C"/>
        <w:jc w:val="center"/>
        <w:rPr>
          <w:color w:val="FFFFFF"/>
          <w:sz w:val="16"/>
          <w:szCs w:val="16"/>
        </w:rPr>
      </w:pPr>
      <w:r w:rsidRPr="00030D0F">
        <w:rPr>
          <w:color w:val="FFFFFF"/>
          <w:sz w:val="16"/>
          <w:szCs w:val="16"/>
        </w:rPr>
        <w:t>Caução</w:t>
      </w:r>
    </w:p>
    <w:p w14:paraId="4FD410FB" w14:textId="208C5436" w:rsidR="00840D46" w:rsidRPr="00030D0F" w:rsidRDefault="00840D46" w:rsidP="00D2625D">
      <w:pPr>
        <w:jc w:val="both"/>
        <w:rPr>
          <w:b/>
          <w:sz w:val="16"/>
          <w:szCs w:val="16"/>
        </w:rPr>
      </w:pPr>
      <w:r w:rsidRPr="00030D0F">
        <w:rPr>
          <w:b/>
          <w:sz w:val="16"/>
          <w:szCs w:val="16"/>
        </w:rPr>
        <w:t xml:space="preserve">1. Na sequência de incumprimento contratual imputável ao </w:t>
      </w:r>
      <w:r w:rsidRPr="00030D0F">
        <w:rPr>
          <w:b/>
          <w:i/>
          <w:sz w:val="16"/>
          <w:szCs w:val="16"/>
        </w:rPr>
        <w:t>utilizador</w:t>
      </w:r>
      <w:r w:rsidRPr="00030D0F">
        <w:rPr>
          <w:b/>
          <w:sz w:val="16"/>
          <w:szCs w:val="16"/>
        </w:rPr>
        <w:t>, o restabelecimento ou a celebração de novo contrato, após a regularização da dívida objeto do incumprimento, implica a prestação de uma caução, a qual será prestada ou por depósito em dinheiro feito em numerário, cheque ou transferência el</w:t>
      </w:r>
      <w:r w:rsidR="00AC59A7">
        <w:rPr>
          <w:b/>
          <w:sz w:val="16"/>
          <w:szCs w:val="16"/>
        </w:rPr>
        <w:t>e</w:t>
      </w:r>
      <w:r w:rsidRPr="00030D0F">
        <w:rPr>
          <w:b/>
          <w:sz w:val="16"/>
          <w:szCs w:val="16"/>
        </w:rPr>
        <w:t>trónica, ou através de garantia bancária ou seguro-caução, nos termos da legislação aplicável.</w:t>
      </w:r>
    </w:p>
    <w:p w14:paraId="159C4D18" w14:textId="42875011" w:rsidR="00840D46" w:rsidRPr="00030D0F" w:rsidRDefault="00840D46" w:rsidP="00840D46">
      <w:pPr>
        <w:pStyle w:val="Corpodetexto2"/>
        <w:rPr>
          <w:rFonts w:ascii="Times New Roman" w:hAnsi="Times New Roman"/>
          <w:b/>
          <w:szCs w:val="16"/>
        </w:rPr>
      </w:pPr>
      <w:r w:rsidRPr="00030D0F">
        <w:rPr>
          <w:rFonts w:ascii="Times New Roman" w:hAnsi="Times New Roman"/>
          <w:b/>
          <w:szCs w:val="16"/>
        </w:rPr>
        <w:t>2. A caução será dispensada</w:t>
      </w:r>
      <w:r>
        <w:rPr>
          <w:rFonts w:ascii="Times New Roman" w:hAnsi="Times New Roman"/>
          <w:b/>
          <w:szCs w:val="16"/>
        </w:rPr>
        <w:t xml:space="preserve"> se, regularizada a dívida obje</w:t>
      </w:r>
      <w:r w:rsidRPr="00030D0F">
        <w:rPr>
          <w:rFonts w:ascii="Times New Roman" w:hAnsi="Times New Roman"/>
          <w:b/>
          <w:szCs w:val="16"/>
        </w:rPr>
        <w:t xml:space="preserve">to do incumprimento, os </w:t>
      </w:r>
      <w:r w:rsidRPr="00030D0F">
        <w:rPr>
          <w:rFonts w:ascii="Times New Roman" w:hAnsi="Times New Roman"/>
          <w:b/>
          <w:i/>
          <w:szCs w:val="16"/>
        </w:rPr>
        <w:t>utilizadores</w:t>
      </w:r>
      <w:r w:rsidRPr="00030D0F">
        <w:rPr>
          <w:rFonts w:ascii="Times New Roman" w:hAnsi="Times New Roman"/>
          <w:b/>
          <w:szCs w:val="16"/>
        </w:rPr>
        <w:t xml:space="preserve"> optarem pelo pagamento das faturas através de transferência bancária.</w:t>
      </w:r>
    </w:p>
    <w:p w14:paraId="28465861" w14:textId="77777777" w:rsidR="00840D46" w:rsidRPr="00030D0F" w:rsidRDefault="00840D46" w:rsidP="00840D46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3. A</w:t>
      </w:r>
      <w:r w:rsidRPr="00030D0F">
        <w:rPr>
          <w:b/>
          <w:sz w:val="16"/>
          <w:szCs w:val="16"/>
        </w:rPr>
        <w:t xml:space="preserve">cionada a caução para satisfação dos valores em dívida dos utentes a </w:t>
      </w:r>
      <w:r w:rsidRPr="00030D0F">
        <w:rPr>
          <w:b/>
          <w:i/>
          <w:sz w:val="16"/>
          <w:szCs w:val="16"/>
        </w:rPr>
        <w:t>entidade gestora</w:t>
      </w:r>
      <w:r w:rsidRPr="00030D0F">
        <w:rPr>
          <w:b/>
          <w:sz w:val="16"/>
          <w:szCs w:val="16"/>
        </w:rPr>
        <w:t xml:space="preserve"> poderá exigir a sua reconstituição ou reforço em prazo não inferior a dez dias úteis, por escrito.</w:t>
      </w:r>
    </w:p>
    <w:p w14:paraId="36CEAF24" w14:textId="495F2A8A" w:rsidR="00CB0D1F" w:rsidRDefault="00840D46" w:rsidP="001B5FD6">
      <w:pPr>
        <w:jc w:val="both"/>
        <w:rPr>
          <w:b/>
          <w:sz w:val="16"/>
          <w:szCs w:val="16"/>
        </w:rPr>
      </w:pPr>
      <w:r w:rsidRPr="00030D0F">
        <w:rPr>
          <w:b/>
          <w:sz w:val="16"/>
          <w:szCs w:val="16"/>
        </w:rPr>
        <w:t xml:space="preserve">4. A caução será restituída ao </w:t>
      </w:r>
      <w:r w:rsidRPr="00030D0F">
        <w:rPr>
          <w:b/>
          <w:i/>
          <w:sz w:val="16"/>
          <w:szCs w:val="16"/>
        </w:rPr>
        <w:t>utente</w:t>
      </w:r>
      <w:r w:rsidRPr="00030D0F">
        <w:rPr>
          <w:b/>
          <w:sz w:val="16"/>
          <w:szCs w:val="16"/>
        </w:rPr>
        <w:t xml:space="preserve"> no termo do contrato, deduzida dos montantes eventualmente em dívida.</w:t>
      </w:r>
    </w:p>
    <w:p w14:paraId="3221D97C" w14:textId="5C177BB5" w:rsidR="00840D46" w:rsidRPr="00030D0F" w:rsidRDefault="00840D46" w:rsidP="00840D46">
      <w:pPr>
        <w:pStyle w:val="Corpodetexto"/>
        <w:rPr>
          <w:rFonts w:ascii="Times New Roman" w:hAnsi="Times New Roman"/>
          <w:b/>
          <w:sz w:val="16"/>
          <w:szCs w:val="16"/>
        </w:rPr>
      </w:pPr>
      <w:r w:rsidRPr="00030D0F">
        <w:rPr>
          <w:rFonts w:ascii="Times New Roman" w:hAnsi="Times New Roman"/>
          <w:b/>
          <w:sz w:val="16"/>
          <w:szCs w:val="16"/>
        </w:rPr>
        <w:t xml:space="preserve">5. A </w:t>
      </w:r>
      <w:r w:rsidRPr="00030D0F">
        <w:rPr>
          <w:rFonts w:ascii="Times New Roman" w:hAnsi="Times New Roman"/>
          <w:b/>
          <w:i/>
          <w:sz w:val="16"/>
          <w:szCs w:val="16"/>
        </w:rPr>
        <w:t>entidade gestora</w:t>
      </w:r>
      <w:r w:rsidRPr="00030D0F">
        <w:rPr>
          <w:rFonts w:ascii="Times New Roman" w:hAnsi="Times New Roman"/>
          <w:b/>
          <w:sz w:val="16"/>
          <w:szCs w:val="16"/>
        </w:rPr>
        <w:t xml:space="preserve"> passará recibos das cauções em dinheiro, sendo suficiente a sua apresentação por qualquer portador para o respetivo levantamento, nos termos do nº 4 anterior.</w:t>
      </w:r>
    </w:p>
    <w:p w14:paraId="57A148FB" w14:textId="77777777" w:rsidR="00840D46" w:rsidRPr="00030D0F" w:rsidRDefault="00840D46" w:rsidP="00840D46">
      <w:pPr>
        <w:jc w:val="both"/>
        <w:rPr>
          <w:b/>
          <w:sz w:val="16"/>
          <w:szCs w:val="16"/>
        </w:rPr>
      </w:pPr>
      <w:r w:rsidRPr="00030D0F">
        <w:rPr>
          <w:b/>
          <w:sz w:val="16"/>
          <w:szCs w:val="16"/>
        </w:rPr>
        <w:t xml:space="preserve">6. No reembolso da caução, a quantia a restituir </w:t>
      </w:r>
      <w:r>
        <w:rPr>
          <w:b/>
          <w:sz w:val="16"/>
          <w:szCs w:val="16"/>
        </w:rPr>
        <w:t>será a</w:t>
      </w:r>
      <w:r w:rsidRPr="00030D0F">
        <w:rPr>
          <w:b/>
          <w:sz w:val="16"/>
          <w:szCs w:val="16"/>
        </w:rPr>
        <w:t>tualizada em relação à data da sua última alteração, com base no índice anual de preços no consumidor, publicado pelo Instituto Nacional de Estatística.</w:t>
      </w:r>
    </w:p>
    <w:p w14:paraId="6179A457" w14:textId="77777777" w:rsidR="00840D46" w:rsidRPr="00030D0F" w:rsidRDefault="00840D46" w:rsidP="00840D46">
      <w:pPr>
        <w:pStyle w:val="Ttulo4"/>
        <w:shd w:val="clear" w:color="auto" w:fill="8C8C8C"/>
        <w:jc w:val="center"/>
        <w:rPr>
          <w:color w:val="FFFFFF"/>
          <w:sz w:val="16"/>
          <w:szCs w:val="16"/>
        </w:rPr>
      </w:pPr>
      <w:r w:rsidRPr="00030D0F">
        <w:rPr>
          <w:color w:val="FFFFFF"/>
          <w:sz w:val="16"/>
          <w:szCs w:val="16"/>
        </w:rPr>
        <w:t>Regime tarifário</w:t>
      </w:r>
    </w:p>
    <w:p w14:paraId="12A291AC" w14:textId="2F08796E" w:rsidR="00840D46" w:rsidRPr="00030D0F" w:rsidRDefault="00840D46" w:rsidP="00840D46">
      <w:pPr>
        <w:jc w:val="both"/>
        <w:rPr>
          <w:b/>
          <w:sz w:val="16"/>
          <w:szCs w:val="16"/>
        </w:rPr>
      </w:pPr>
      <w:r w:rsidRPr="00030D0F">
        <w:rPr>
          <w:b/>
          <w:sz w:val="16"/>
          <w:szCs w:val="16"/>
        </w:rPr>
        <w:t xml:space="preserve">1- Para assegurar o equilíbrio económico e financeiro do </w:t>
      </w:r>
      <w:r w:rsidRPr="00030D0F">
        <w:rPr>
          <w:b/>
          <w:i/>
          <w:sz w:val="16"/>
          <w:szCs w:val="16"/>
        </w:rPr>
        <w:t xml:space="preserve">serviço público prestado </w:t>
      </w:r>
      <w:r w:rsidRPr="00030D0F">
        <w:rPr>
          <w:b/>
          <w:sz w:val="16"/>
          <w:szCs w:val="16"/>
        </w:rPr>
        <w:t xml:space="preserve">a </w:t>
      </w:r>
      <w:r w:rsidRPr="00030D0F">
        <w:rPr>
          <w:b/>
          <w:i/>
          <w:sz w:val="16"/>
          <w:szCs w:val="16"/>
        </w:rPr>
        <w:t>entidade gestora</w:t>
      </w:r>
      <w:r w:rsidRPr="00030D0F">
        <w:rPr>
          <w:b/>
          <w:sz w:val="16"/>
          <w:szCs w:val="16"/>
        </w:rPr>
        <w:t xml:space="preserve"> fixará anualmente, no re</w:t>
      </w:r>
      <w:r>
        <w:rPr>
          <w:b/>
          <w:sz w:val="16"/>
          <w:szCs w:val="16"/>
        </w:rPr>
        <w:t>spetivo Orçamento e Plano de A</w:t>
      </w:r>
      <w:r w:rsidRPr="00030D0F">
        <w:rPr>
          <w:b/>
          <w:sz w:val="16"/>
          <w:szCs w:val="16"/>
        </w:rPr>
        <w:t xml:space="preserve">tividades, a percentagem correspondente ao aumento das </w:t>
      </w:r>
      <w:r w:rsidRPr="00030D0F">
        <w:rPr>
          <w:b/>
          <w:i/>
          <w:sz w:val="16"/>
          <w:szCs w:val="16"/>
        </w:rPr>
        <w:t>tarifas</w:t>
      </w:r>
      <w:r w:rsidRPr="00030D0F">
        <w:rPr>
          <w:b/>
          <w:sz w:val="16"/>
          <w:szCs w:val="16"/>
        </w:rPr>
        <w:t xml:space="preserve"> sendo dada publicidade às respetivas deliberações.</w:t>
      </w:r>
    </w:p>
    <w:p w14:paraId="01BB34D3" w14:textId="77777777" w:rsidR="00840D46" w:rsidRPr="00030D0F" w:rsidRDefault="00840D46" w:rsidP="00840D46">
      <w:pPr>
        <w:jc w:val="both"/>
        <w:rPr>
          <w:b/>
          <w:sz w:val="16"/>
          <w:szCs w:val="16"/>
        </w:rPr>
      </w:pPr>
      <w:r w:rsidRPr="00030D0F">
        <w:rPr>
          <w:b/>
          <w:sz w:val="16"/>
          <w:szCs w:val="16"/>
        </w:rPr>
        <w:t xml:space="preserve">2- O tarifário em cada momento em vigor encontra-se disponível para consulta em </w:t>
      </w:r>
      <w:hyperlink r:id="rId14" w:history="1">
        <w:r w:rsidRPr="00030D0F">
          <w:rPr>
            <w:rStyle w:val="Hiperligao"/>
            <w:b/>
            <w:sz w:val="16"/>
            <w:szCs w:val="16"/>
          </w:rPr>
          <w:t>www.fagar.pt</w:t>
        </w:r>
      </w:hyperlink>
      <w:r w:rsidRPr="00030D0F">
        <w:rPr>
          <w:b/>
          <w:sz w:val="16"/>
          <w:szCs w:val="16"/>
        </w:rPr>
        <w:t>.</w:t>
      </w:r>
    </w:p>
    <w:p w14:paraId="05E6451E" w14:textId="77777777" w:rsidR="00840D46" w:rsidRPr="00030D0F" w:rsidRDefault="00840D46" w:rsidP="00840D46">
      <w:pPr>
        <w:pStyle w:val="Ttulo4"/>
        <w:shd w:val="clear" w:color="auto" w:fill="8C8C8C"/>
        <w:jc w:val="center"/>
        <w:rPr>
          <w:color w:val="FFFFFF"/>
          <w:sz w:val="16"/>
          <w:szCs w:val="16"/>
        </w:rPr>
      </w:pPr>
      <w:r w:rsidRPr="00030D0F">
        <w:rPr>
          <w:color w:val="FFFFFF"/>
          <w:sz w:val="16"/>
          <w:szCs w:val="16"/>
        </w:rPr>
        <w:t>Prazo, forma e local de pagamento</w:t>
      </w:r>
    </w:p>
    <w:p w14:paraId="6DF647CB" w14:textId="0BF1BF4D" w:rsidR="00840D46" w:rsidRPr="00030D0F" w:rsidRDefault="00840D46" w:rsidP="00840D46">
      <w:pPr>
        <w:jc w:val="both"/>
        <w:rPr>
          <w:b/>
          <w:sz w:val="16"/>
          <w:szCs w:val="16"/>
        </w:rPr>
      </w:pPr>
      <w:r w:rsidRPr="00030D0F">
        <w:rPr>
          <w:b/>
          <w:sz w:val="16"/>
          <w:szCs w:val="16"/>
        </w:rPr>
        <w:t>1. Os pagamentos dos serviços prestados pela entidade gestora deverão ser satisfeitos no prazo, forma e local estabelecido na fatura/recibo.</w:t>
      </w:r>
    </w:p>
    <w:p w14:paraId="1C2D3AEB" w14:textId="77777777" w:rsidR="00840D46" w:rsidRPr="00030D0F" w:rsidRDefault="00840D46" w:rsidP="00840D46">
      <w:pPr>
        <w:jc w:val="both"/>
        <w:rPr>
          <w:b/>
          <w:sz w:val="16"/>
          <w:szCs w:val="16"/>
        </w:rPr>
      </w:pPr>
      <w:r w:rsidRPr="00030D0F">
        <w:rPr>
          <w:b/>
          <w:sz w:val="16"/>
          <w:szCs w:val="16"/>
        </w:rPr>
        <w:t xml:space="preserve">2. </w:t>
      </w:r>
      <w:r w:rsidRPr="005C6F86">
        <w:rPr>
          <w:b/>
          <w:sz w:val="16"/>
          <w:szCs w:val="16"/>
        </w:rPr>
        <w:t xml:space="preserve">Sempre que o utilizador não satisfaça os pagamentos até à data limite fixada na fatura/recibo, incorre em mora, sendo por ele devidos, por cada dia de atraso, juros de mora à taxa legal aplicável e, bem assim, a título de </w:t>
      </w:r>
      <w:r w:rsidRPr="005C6F86">
        <w:rPr>
          <w:b/>
          <w:sz w:val="16"/>
          <w:szCs w:val="16"/>
          <w:u w:val="single"/>
        </w:rPr>
        <w:t>cláusula penal</w:t>
      </w:r>
      <w:r w:rsidRPr="005C6F86">
        <w:rPr>
          <w:b/>
          <w:sz w:val="16"/>
          <w:szCs w:val="16"/>
        </w:rPr>
        <w:t xml:space="preserve"> e pela simples ultrapassagem do prazo de pagamento, independentemente da duração da mora, uma penalização de valor fixo, denominada tarifa «para pagamentos fora do prazo», atualizado anualmente e cuja quantificação consta do tarifário aprovado e em vigor.</w:t>
      </w:r>
    </w:p>
    <w:p w14:paraId="0E3A0518" w14:textId="77777777" w:rsidR="00840D46" w:rsidRDefault="00840D46" w:rsidP="00840D46">
      <w:pPr>
        <w:jc w:val="both"/>
        <w:rPr>
          <w:b/>
          <w:sz w:val="16"/>
          <w:szCs w:val="16"/>
        </w:rPr>
      </w:pPr>
      <w:r w:rsidRPr="00030D0F">
        <w:rPr>
          <w:b/>
          <w:sz w:val="16"/>
          <w:szCs w:val="16"/>
        </w:rPr>
        <w:t xml:space="preserve">3. Em caso de mora do utente que justifique a suspensão do serviço, a </w:t>
      </w:r>
      <w:r w:rsidRPr="00030D0F">
        <w:rPr>
          <w:b/>
          <w:i/>
          <w:sz w:val="16"/>
          <w:szCs w:val="16"/>
        </w:rPr>
        <w:t>entidade gestora</w:t>
      </w:r>
      <w:r w:rsidRPr="00030D0F">
        <w:rPr>
          <w:b/>
          <w:sz w:val="16"/>
          <w:szCs w:val="16"/>
        </w:rPr>
        <w:t xml:space="preserve"> notificará o </w:t>
      </w:r>
      <w:r w:rsidRPr="00030D0F">
        <w:rPr>
          <w:b/>
          <w:i/>
          <w:sz w:val="16"/>
          <w:szCs w:val="16"/>
        </w:rPr>
        <w:t>utilizador</w:t>
      </w:r>
      <w:r w:rsidRPr="00030D0F">
        <w:rPr>
          <w:b/>
          <w:sz w:val="16"/>
          <w:szCs w:val="16"/>
        </w:rPr>
        <w:t xml:space="preserve">, por escrito, com a antecedência mínima de </w:t>
      </w:r>
      <w:r>
        <w:rPr>
          <w:b/>
          <w:i/>
          <w:sz w:val="16"/>
          <w:szCs w:val="16"/>
        </w:rPr>
        <w:t>vinte</w:t>
      </w:r>
      <w:r w:rsidRPr="00030D0F">
        <w:rPr>
          <w:b/>
          <w:sz w:val="16"/>
          <w:szCs w:val="16"/>
        </w:rPr>
        <w:t xml:space="preserve"> dias relativamente à data em que a mesma venha a ter lugar, informando dos meios que o utilizador dispõe para evitar a suspensão do serviço e, bem assim, para a retoma do mesmo, sem prejuízo de poder fazer valer os direitos que lhe assistem nos termos gerais.</w:t>
      </w:r>
    </w:p>
    <w:p w14:paraId="62E21447" w14:textId="77777777" w:rsidR="00840D46" w:rsidRPr="00030D0F" w:rsidRDefault="00840D46" w:rsidP="00840D46">
      <w:pPr>
        <w:pStyle w:val="Ttulo4"/>
        <w:shd w:val="clear" w:color="auto" w:fill="8C8C8C"/>
        <w:jc w:val="center"/>
        <w:rPr>
          <w:color w:val="FFFFFF"/>
          <w:sz w:val="16"/>
          <w:szCs w:val="16"/>
        </w:rPr>
      </w:pPr>
      <w:r>
        <w:rPr>
          <w:color w:val="FFFFFF"/>
          <w:sz w:val="16"/>
          <w:szCs w:val="16"/>
        </w:rPr>
        <w:t>Resolução de conflitos</w:t>
      </w:r>
    </w:p>
    <w:p w14:paraId="1630C83B" w14:textId="77777777" w:rsidR="00840D46" w:rsidRDefault="00840D46" w:rsidP="00840D46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1. Os litígios de consumo no âmbito do serviço de abastecimento contratualizado estão sujeitos a </w:t>
      </w:r>
      <w:r w:rsidRPr="005057B3">
        <w:rPr>
          <w:b/>
          <w:i/>
          <w:sz w:val="16"/>
          <w:szCs w:val="16"/>
        </w:rPr>
        <w:t>arbitragem</w:t>
      </w:r>
      <w:r>
        <w:rPr>
          <w:b/>
          <w:sz w:val="16"/>
          <w:szCs w:val="16"/>
        </w:rPr>
        <w:t xml:space="preserve"> </w:t>
      </w:r>
      <w:r w:rsidRPr="005057B3">
        <w:rPr>
          <w:b/>
          <w:i/>
          <w:sz w:val="16"/>
          <w:szCs w:val="16"/>
        </w:rPr>
        <w:t>necessária</w:t>
      </w:r>
      <w:r>
        <w:rPr>
          <w:b/>
          <w:sz w:val="16"/>
          <w:szCs w:val="16"/>
        </w:rPr>
        <w:t xml:space="preserve"> quando, por opção expressa do utilizador que seja pessoal singular, sejam submetidos à apreciação do Tribunal Arbitral dos Centros de Arbitragem de Conflitos de Consumo legalmente autorizados.</w:t>
      </w:r>
    </w:p>
    <w:p w14:paraId="687E2A24" w14:textId="77777777" w:rsidR="00840D46" w:rsidRPr="00030D0F" w:rsidRDefault="00840D46" w:rsidP="00840D46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2. A FAGAR, E.M. é aderente do centro de arbitragem de conflitos de consumo legalmente autorizado </w:t>
      </w:r>
      <w:r w:rsidR="00CA75AD">
        <w:rPr>
          <w:b/>
          <w:sz w:val="16"/>
          <w:szCs w:val="16"/>
        </w:rPr>
        <w:t xml:space="preserve">na região do Algarve – o CIMAAL </w:t>
      </w:r>
      <w:r w:rsidR="00CA75AD" w:rsidRPr="00CA75AD">
        <w:rPr>
          <w:rStyle w:val="Hiperligao"/>
          <w:b/>
          <w:sz w:val="16"/>
          <w:szCs w:val="16"/>
        </w:rPr>
        <w:t>http://www.consumidoronline.pt</w:t>
      </w:r>
      <w:r w:rsidR="00CA75AD">
        <w:rPr>
          <w:rStyle w:val="Hiperligao"/>
          <w:b/>
          <w:sz w:val="16"/>
          <w:szCs w:val="16"/>
        </w:rPr>
        <w:t>/</w:t>
      </w:r>
    </w:p>
    <w:p w14:paraId="4B239572" w14:textId="77777777" w:rsidR="00840D46" w:rsidRPr="00030D0F" w:rsidRDefault="00840D46" w:rsidP="00840D46">
      <w:pPr>
        <w:pStyle w:val="Corpodetexto"/>
        <w:rPr>
          <w:rFonts w:ascii="Times New Roman" w:hAnsi="Times New Roman"/>
          <w:b/>
          <w:sz w:val="16"/>
          <w:szCs w:val="16"/>
        </w:rPr>
      </w:pPr>
    </w:p>
    <w:p w14:paraId="2F29259C" w14:textId="626FF8F5" w:rsidR="00840D46" w:rsidRDefault="00840D46" w:rsidP="00840D46">
      <w:pPr>
        <w:jc w:val="both"/>
        <w:rPr>
          <w:b/>
          <w:sz w:val="16"/>
          <w:szCs w:val="16"/>
        </w:rPr>
      </w:pPr>
      <w:r w:rsidRPr="00030D0F">
        <w:rPr>
          <w:b/>
          <w:sz w:val="16"/>
          <w:szCs w:val="16"/>
        </w:rPr>
        <w:t xml:space="preserve">A informação constante deste anexo não dispensa a consulta aos regulamentos disponíveis nos postos de atendimento, no Diário da República e no sítio da internet </w:t>
      </w:r>
      <w:hyperlink r:id="rId15" w:history="1">
        <w:r w:rsidRPr="00030D0F">
          <w:rPr>
            <w:rStyle w:val="Hiperligao"/>
            <w:b/>
            <w:sz w:val="16"/>
            <w:szCs w:val="16"/>
          </w:rPr>
          <w:t>www.fagar.pt</w:t>
        </w:r>
      </w:hyperlink>
      <w:r w:rsidRPr="00030D0F">
        <w:rPr>
          <w:b/>
          <w:sz w:val="16"/>
          <w:szCs w:val="16"/>
        </w:rPr>
        <w:t xml:space="preserve">, nem, bem assim, a legislação aplicável, nomeadamente e de entre outros, o Dec. Regulamentar n.º 23/95, de 23 de </w:t>
      </w:r>
      <w:r w:rsidR="00D2625D">
        <w:rPr>
          <w:b/>
          <w:sz w:val="16"/>
          <w:szCs w:val="16"/>
        </w:rPr>
        <w:t>a</w:t>
      </w:r>
      <w:r w:rsidRPr="00030D0F">
        <w:rPr>
          <w:b/>
          <w:sz w:val="16"/>
          <w:szCs w:val="16"/>
        </w:rPr>
        <w:t xml:space="preserve">gosto, o Dec. Lei n.º 194/2009, de 20 de </w:t>
      </w:r>
      <w:r w:rsidR="00D2625D">
        <w:rPr>
          <w:b/>
          <w:sz w:val="16"/>
          <w:szCs w:val="16"/>
        </w:rPr>
        <w:t>a</w:t>
      </w:r>
      <w:r w:rsidRPr="00030D0F">
        <w:rPr>
          <w:b/>
          <w:sz w:val="16"/>
          <w:szCs w:val="16"/>
        </w:rPr>
        <w:t xml:space="preserve">gosto, a Lei n.º 23/96, de 26 de </w:t>
      </w:r>
      <w:r w:rsidR="00D2625D">
        <w:rPr>
          <w:b/>
          <w:sz w:val="16"/>
          <w:szCs w:val="16"/>
        </w:rPr>
        <w:t>j</w:t>
      </w:r>
      <w:r w:rsidRPr="00030D0F">
        <w:rPr>
          <w:b/>
          <w:sz w:val="16"/>
          <w:szCs w:val="16"/>
        </w:rPr>
        <w:t xml:space="preserve">ulho, </w:t>
      </w:r>
      <w:r>
        <w:rPr>
          <w:b/>
          <w:sz w:val="16"/>
          <w:szCs w:val="16"/>
        </w:rPr>
        <w:t>na sua redação atual.</w:t>
      </w:r>
    </w:p>
    <w:p w14:paraId="58949A6D" w14:textId="77777777" w:rsidR="00840D46" w:rsidRPr="00030D0F" w:rsidRDefault="00840D46" w:rsidP="00840D46">
      <w:pPr>
        <w:jc w:val="both"/>
        <w:rPr>
          <w:b/>
          <w:sz w:val="16"/>
          <w:szCs w:val="16"/>
        </w:rPr>
      </w:pPr>
    </w:p>
    <w:p w14:paraId="31B2EAF3" w14:textId="77777777" w:rsidR="00FE1903" w:rsidRDefault="00FE1903" w:rsidP="00FE1903">
      <w:pPr>
        <w:jc w:val="center"/>
        <w:rPr>
          <w:b/>
          <w:sz w:val="16"/>
          <w:szCs w:val="16"/>
        </w:rPr>
      </w:pPr>
      <w:r w:rsidRPr="00280489">
        <w:rPr>
          <w:b/>
          <w:sz w:val="16"/>
          <w:szCs w:val="16"/>
        </w:rPr>
        <w:t>A Administração da Fagar, E.M.</w:t>
      </w:r>
    </w:p>
    <w:p w14:paraId="37EC4CF0" w14:textId="77777777" w:rsidR="00FE1903" w:rsidRPr="00030D0F" w:rsidRDefault="00FE1903" w:rsidP="00FE1903">
      <w:pPr>
        <w:jc w:val="center"/>
        <w:rPr>
          <w:b/>
          <w:sz w:val="16"/>
          <w:szCs w:val="16"/>
        </w:rPr>
      </w:pPr>
    </w:p>
    <w:tbl>
      <w:tblPr>
        <w:tblW w:w="4269" w:type="dxa"/>
        <w:tblLook w:val="01E0" w:firstRow="1" w:lastRow="1" w:firstColumn="1" w:lastColumn="1" w:noHBand="0" w:noVBand="0"/>
      </w:tblPr>
      <w:tblGrid>
        <w:gridCol w:w="3936"/>
        <w:gridCol w:w="333"/>
      </w:tblGrid>
      <w:tr w:rsidR="00FE1903" w:rsidRPr="00D23C08" w14:paraId="203FDCE5" w14:textId="77777777" w:rsidTr="006D7D08">
        <w:tc>
          <w:tcPr>
            <w:tcW w:w="3936" w:type="dxa"/>
          </w:tcPr>
          <w:p w14:paraId="7F5052CC" w14:textId="77777777" w:rsidR="00FE1903" w:rsidRPr="00915589" w:rsidRDefault="00FE1903" w:rsidP="006D7D08">
            <w:pPr>
              <w:jc w:val="center"/>
              <w:rPr>
                <w:b/>
                <w:i/>
                <w:sz w:val="14"/>
                <w:szCs w:val="14"/>
              </w:rPr>
            </w:pPr>
            <w:r>
              <w:rPr>
                <w:b/>
                <w:i/>
                <w:sz w:val="14"/>
                <w:szCs w:val="14"/>
              </w:rPr>
              <w:t xml:space="preserve">    </w:t>
            </w:r>
            <w:r w:rsidRPr="00915589">
              <w:rPr>
                <w:b/>
                <w:i/>
                <w:sz w:val="14"/>
                <w:szCs w:val="14"/>
              </w:rPr>
              <w:t>Pedro Ricardo Pires Coelho</w:t>
            </w:r>
            <w:r w:rsidRPr="00D23C08">
              <w:rPr>
                <w:b/>
                <w:i/>
                <w:sz w:val="14"/>
                <w:szCs w:val="14"/>
              </w:rPr>
              <w:t xml:space="preserve">        </w:t>
            </w:r>
            <w:r w:rsidRPr="00915589">
              <w:rPr>
                <w:b/>
                <w:i/>
                <w:sz w:val="14"/>
                <w:szCs w:val="14"/>
              </w:rPr>
              <w:t>João Alexandre Nunes Costa</w:t>
            </w:r>
          </w:p>
          <w:p w14:paraId="4785647B" w14:textId="77777777" w:rsidR="00FE1903" w:rsidRPr="00915589" w:rsidRDefault="00FE1903" w:rsidP="006D7D08">
            <w:pPr>
              <w:rPr>
                <w:b/>
                <w:i/>
                <w:sz w:val="14"/>
                <w:szCs w:val="14"/>
              </w:rPr>
            </w:pPr>
          </w:p>
          <w:p w14:paraId="636C8CA3" w14:textId="77777777" w:rsidR="00FE1903" w:rsidRDefault="00FE1903" w:rsidP="006D7D08">
            <w:pPr>
              <w:jc w:val="center"/>
              <w:rPr>
                <w:b/>
                <w:sz w:val="14"/>
                <w:szCs w:val="14"/>
              </w:rPr>
            </w:pPr>
          </w:p>
          <w:p w14:paraId="565C2DC4" w14:textId="77777777" w:rsidR="00FE1903" w:rsidRDefault="00FE1903" w:rsidP="006D7D08">
            <w:pPr>
              <w:jc w:val="center"/>
              <w:rPr>
                <w:b/>
                <w:sz w:val="14"/>
                <w:szCs w:val="14"/>
              </w:rPr>
            </w:pPr>
          </w:p>
          <w:p w14:paraId="2954AF44" w14:textId="77777777" w:rsidR="00FE1903" w:rsidRPr="00D23C08" w:rsidRDefault="00FE1903" w:rsidP="006D7D0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33" w:type="dxa"/>
          </w:tcPr>
          <w:p w14:paraId="30D48F3B" w14:textId="77777777" w:rsidR="00FE1903" w:rsidRPr="00D23C08" w:rsidRDefault="00FE1903" w:rsidP="006D7D08">
            <w:pPr>
              <w:jc w:val="both"/>
              <w:rPr>
                <w:sz w:val="14"/>
                <w:szCs w:val="14"/>
              </w:rPr>
            </w:pPr>
          </w:p>
          <w:p w14:paraId="6587A7DE" w14:textId="77777777" w:rsidR="00FE1903" w:rsidRPr="00D23C08" w:rsidRDefault="00FE1903" w:rsidP="006D7D08">
            <w:pPr>
              <w:jc w:val="both"/>
              <w:rPr>
                <w:b/>
                <w:sz w:val="14"/>
                <w:szCs w:val="14"/>
              </w:rPr>
            </w:pPr>
          </w:p>
        </w:tc>
      </w:tr>
    </w:tbl>
    <w:p w14:paraId="43E8F5C7" w14:textId="77777777" w:rsidR="00840D46" w:rsidRDefault="00840D46" w:rsidP="00840D46">
      <w:pPr>
        <w:sectPr w:rsidR="00840D46" w:rsidSect="00D2625D">
          <w:type w:val="continuous"/>
          <w:pgSz w:w="11906" w:h="16838" w:code="9"/>
          <w:pgMar w:top="709" w:right="851" w:bottom="425" w:left="1134" w:header="720" w:footer="254" w:gutter="0"/>
          <w:cols w:num="2" w:space="720" w:equalWidth="0">
            <w:col w:w="5173" w:space="708"/>
            <w:col w:w="4039"/>
          </w:cols>
          <w:vAlign w:val="center"/>
        </w:sectPr>
      </w:pPr>
    </w:p>
    <w:p w14:paraId="7F6225D0" w14:textId="77777777" w:rsidR="00A37DFD" w:rsidRDefault="00A37DFD" w:rsidP="00A37DFD">
      <w:pPr>
        <w:jc w:val="both"/>
        <w:rPr>
          <w:rStyle w:val="st1"/>
          <w:rFonts w:ascii="Calibri" w:hAnsi="Calibri" w:cs="Arial"/>
          <w:sz w:val="8"/>
          <w:szCs w:val="8"/>
        </w:rPr>
      </w:pPr>
    </w:p>
    <w:p w14:paraId="1C3A257D" w14:textId="77777777" w:rsidR="00A37DFD" w:rsidRPr="00493F73" w:rsidRDefault="00A37DFD" w:rsidP="007D4DB0">
      <w:pPr>
        <w:ind w:left="-709"/>
        <w:jc w:val="both"/>
        <w:rPr>
          <w:rStyle w:val="st1"/>
          <w:rFonts w:ascii="Calibri" w:hAnsi="Calibri" w:cs="Arial"/>
          <w:sz w:val="8"/>
          <w:szCs w:val="8"/>
        </w:rPr>
      </w:pPr>
    </w:p>
    <w:tbl>
      <w:tblPr>
        <w:tblW w:w="99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8"/>
      </w:tblGrid>
      <w:tr w:rsidR="007723DF" w:rsidRPr="00386FEA" w14:paraId="3B399F33" w14:textId="77777777" w:rsidTr="00A37DFD">
        <w:tc>
          <w:tcPr>
            <w:tcW w:w="9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DB8994" w14:textId="77777777" w:rsidR="007723DF" w:rsidRPr="00570392" w:rsidRDefault="007723DF" w:rsidP="00570392">
            <w:pPr>
              <w:pStyle w:val="Ttulo3"/>
              <w:spacing w:before="60" w:after="60"/>
              <w:rPr>
                <w:rFonts w:cs="Tahoma"/>
                <w:b w:val="0"/>
                <w:bCs/>
              </w:rPr>
            </w:pPr>
            <w:r w:rsidRPr="00570392">
              <w:rPr>
                <w:rFonts w:cs="Tahoma"/>
              </w:rPr>
              <w:t>Tratamento de Dados Pessoais</w:t>
            </w:r>
          </w:p>
        </w:tc>
      </w:tr>
      <w:tr w:rsidR="007723DF" w14:paraId="57BBF8A5" w14:textId="77777777" w:rsidTr="00A37DFD">
        <w:tc>
          <w:tcPr>
            <w:tcW w:w="9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9D365B" w14:textId="77777777" w:rsidR="007723DF" w:rsidRPr="00570392" w:rsidRDefault="007723DF" w:rsidP="00C30544">
            <w:pPr>
              <w:pStyle w:val="SemEspaamento"/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570392">
              <w:rPr>
                <w:rFonts w:ascii="Tahoma" w:hAnsi="Tahoma" w:cs="Tahoma"/>
                <w:b/>
                <w:bCs/>
                <w:sz w:val="20"/>
                <w:szCs w:val="20"/>
              </w:rPr>
              <w:t>1.</w:t>
            </w:r>
            <w:r w:rsidRPr="0057039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70392">
              <w:rPr>
                <w:rFonts w:ascii="Tahoma" w:hAnsi="Tahoma" w:cs="Tahoma"/>
                <w:sz w:val="18"/>
                <w:szCs w:val="18"/>
              </w:rPr>
              <w:t xml:space="preserve">Em cumprimento do disposto nos artigos 13.º e 14.º do Regulamento Geral Sobre a Proteção de Dados (RGPD), informa-se </w:t>
            </w:r>
            <w:proofErr w:type="gramStart"/>
            <w:r w:rsidRPr="00570392">
              <w:rPr>
                <w:rFonts w:ascii="Tahoma" w:hAnsi="Tahoma" w:cs="Tahoma"/>
                <w:sz w:val="18"/>
                <w:szCs w:val="18"/>
              </w:rPr>
              <w:t>os/as titulares</w:t>
            </w:r>
            <w:proofErr w:type="gramEnd"/>
            <w:r w:rsidRPr="00570392">
              <w:rPr>
                <w:rFonts w:ascii="Tahoma" w:hAnsi="Tahoma" w:cs="Tahoma"/>
                <w:sz w:val="18"/>
                <w:szCs w:val="18"/>
              </w:rPr>
              <w:t xml:space="preserve"> dos dados que, os dados pessoais recolhidos neste pedido são necessários, única e exclusivamente, para dar cumprimento ao disposto no artigo 102.º do Código do Procedimento Administrativo (CPA), no artigo 17.º do Decreto-Lei n.º 135/99, de 22 de abril e demais normas legais e regulamentares aplicáveis ao pedido formulado.</w:t>
            </w:r>
          </w:p>
          <w:p w14:paraId="263B0ED6" w14:textId="77777777" w:rsidR="007723DF" w:rsidRPr="00570392" w:rsidRDefault="007723DF" w:rsidP="00C30544">
            <w:pPr>
              <w:pStyle w:val="SemEspaamento"/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570392">
              <w:rPr>
                <w:rFonts w:ascii="Tahoma" w:hAnsi="Tahoma" w:cs="Tahoma"/>
                <w:b/>
                <w:bCs/>
                <w:sz w:val="18"/>
                <w:szCs w:val="18"/>
              </w:rPr>
              <w:t>2.</w:t>
            </w:r>
            <w:r w:rsidRPr="00570392">
              <w:rPr>
                <w:rFonts w:ascii="Tahoma" w:hAnsi="Tahoma" w:cs="Tahoma"/>
                <w:sz w:val="18"/>
                <w:szCs w:val="18"/>
              </w:rPr>
              <w:t xml:space="preserve"> O tratamento dos dados referidos no ponto anterior por parte da FAGAR, FARO, Gestão de Águas e Resíduos, EM respeitará a legislação em vigor em matéria de proteção de dados pessoais (RGPD) e será realizado com base nas seguintes condições:</w:t>
            </w:r>
          </w:p>
          <w:p w14:paraId="42B4F00C" w14:textId="77777777" w:rsidR="007723DF" w:rsidRPr="00570392" w:rsidRDefault="007723DF" w:rsidP="007723DF">
            <w:pPr>
              <w:pStyle w:val="SemEspaamento"/>
              <w:numPr>
                <w:ilvl w:val="0"/>
                <w:numId w:val="5"/>
              </w:num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570392">
              <w:rPr>
                <w:rFonts w:ascii="Tahoma" w:hAnsi="Tahoma" w:cs="Tahoma"/>
                <w:b/>
                <w:bCs/>
                <w:sz w:val="18"/>
                <w:szCs w:val="18"/>
              </w:rPr>
              <w:t>Responsável pelo tratamento</w:t>
            </w:r>
            <w:r w:rsidRPr="00570392">
              <w:rPr>
                <w:rFonts w:ascii="Tahoma" w:hAnsi="Tahoma" w:cs="Tahoma"/>
                <w:sz w:val="18"/>
                <w:szCs w:val="18"/>
              </w:rPr>
              <w:t xml:space="preserve"> – FAGAR - FARO, Gestão de Águas e Resíduos, E.M. </w:t>
            </w:r>
          </w:p>
          <w:p w14:paraId="3269E110" w14:textId="77777777" w:rsidR="007723DF" w:rsidRPr="00570392" w:rsidRDefault="007723DF" w:rsidP="007723DF">
            <w:pPr>
              <w:pStyle w:val="SemEspaamento"/>
              <w:numPr>
                <w:ilvl w:val="0"/>
                <w:numId w:val="5"/>
              </w:num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570392">
              <w:rPr>
                <w:rFonts w:ascii="Tahoma" w:hAnsi="Tahoma" w:cs="Tahoma"/>
                <w:b/>
                <w:bCs/>
                <w:sz w:val="18"/>
                <w:szCs w:val="18"/>
              </w:rPr>
              <w:t>Finalidade do tratamento</w:t>
            </w:r>
            <w:r w:rsidRPr="00570392">
              <w:rPr>
                <w:rFonts w:ascii="Tahoma" w:hAnsi="Tahoma" w:cs="Tahoma"/>
                <w:sz w:val="18"/>
                <w:szCs w:val="18"/>
              </w:rPr>
              <w:t xml:space="preserve"> – Cumprimento de uma obrigação jurídica (CPA e/ou de legislação específica aplicável ao pedido formulado) ou necessário ao exercício de funções de interesse público.</w:t>
            </w:r>
          </w:p>
          <w:p w14:paraId="22EC0173" w14:textId="77777777" w:rsidR="007723DF" w:rsidRPr="00570392" w:rsidRDefault="007723DF" w:rsidP="007723DF">
            <w:pPr>
              <w:pStyle w:val="SemEspaamento"/>
              <w:numPr>
                <w:ilvl w:val="0"/>
                <w:numId w:val="5"/>
              </w:num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570392">
              <w:rPr>
                <w:rFonts w:ascii="Tahoma" w:hAnsi="Tahoma" w:cs="Tahoma"/>
                <w:b/>
                <w:bCs/>
                <w:sz w:val="18"/>
                <w:szCs w:val="18"/>
              </w:rPr>
              <w:t>Destinatário(s) dos dados</w:t>
            </w:r>
            <w:r w:rsidRPr="00570392">
              <w:rPr>
                <w:rFonts w:ascii="Tahoma" w:hAnsi="Tahoma" w:cs="Tahoma"/>
                <w:sz w:val="18"/>
                <w:szCs w:val="18"/>
              </w:rPr>
              <w:t xml:space="preserve"> – Serviços com competências para analisar ou intervir no âmbito da execução do contrato e dos serviços prestados pela FAGAR de acordo com a orgânica da empresa municipal em vigor.</w:t>
            </w:r>
          </w:p>
          <w:p w14:paraId="53005C10" w14:textId="77777777" w:rsidR="007723DF" w:rsidRPr="00570392" w:rsidRDefault="007723DF" w:rsidP="007723DF">
            <w:pPr>
              <w:pStyle w:val="SemEspaamento"/>
              <w:numPr>
                <w:ilvl w:val="0"/>
                <w:numId w:val="5"/>
              </w:num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570392">
              <w:rPr>
                <w:rFonts w:ascii="Tahoma" w:hAnsi="Tahoma" w:cs="Tahoma"/>
                <w:b/>
                <w:bCs/>
                <w:sz w:val="18"/>
                <w:szCs w:val="18"/>
              </w:rPr>
              <w:t>Conservação dos dados pessoais</w:t>
            </w:r>
            <w:r w:rsidRPr="00570392">
              <w:rPr>
                <w:rFonts w:ascii="Tahoma" w:hAnsi="Tahoma" w:cs="Tahoma"/>
                <w:sz w:val="18"/>
                <w:szCs w:val="18"/>
              </w:rPr>
              <w:t xml:space="preserve"> – Prazo de 10 anos após a cessação do contrato, conforme normas legais e regulamentares aplicáveis. </w:t>
            </w:r>
          </w:p>
          <w:p w14:paraId="4FD8AFFF" w14:textId="77777777" w:rsidR="007723DF" w:rsidRPr="00570392" w:rsidRDefault="007723DF" w:rsidP="00C30544">
            <w:pPr>
              <w:pStyle w:val="SemEspaamento"/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570392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3. </w:t>
            </w:r>
            <w:r w:rsidRPr="00570392">
              <w:rPr>
                <w:rFonts w:ascii="Tahoma" w:hAnsi="Tahoma" w:cs="Tahoma"/>
                <w:sz w:val="18"/>
                <w:szCs w:val="18"/>
              </w:rPr>
              <w:t xml:space="preserve">Ao/À requerente (titular dos dados pessoais) é garantido o direito de acesso, de retificação, de apagamento, de portabilidade, de ser informado em caso de violação da segurança dos dados e de limitação e oposição ao tratamento dos dados pessoais recolhidos. </w:t>
            </w:r>
          </w:p>
          <w:p w14:paraId="46E4AFD7" w14:textId="77777777" w:rsidR="007723DF" w:rsidRPr="00570392" w:rsidRDefault="007723DF" w:rsidP="00C30544">
            <w:pPr>
              <w:pStyle w:val="SemEspaamento"/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570392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4. </w:t>
            </w:r>
            <w:r w:rsidRPr="00570392">
              <w:rPr>
                <w:rFonts w:ascii="Tahoma" w:hAnsi="Tahoma" w:cs="Tahoma"/>
                <w:sz w:val="18"/>
                <w:szCs w:val="18"/>
              </w:rPr>
              <w:t>O/A requerente (titular dos dados pessoais) tem ainda direito a apresentar reclamação à autoridade de controlo nacional (Comissão Nacional de Proteção de Dados).</w:t>
            </w:r>
          </w:p>
          <w:p w14:paraId="4E3A9BA7" w14:textId="77777777" w:rsidR="007723DF" w:rsidRPr="00570392" w:rsidRDefault="007723DF" w:rsidP="00C30544">
            <w:pPr>
              <w:pStyle w:val="SemEspaamento"/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570392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5. </w:t>
            </w:r>
            <w:r w:rsidRPr="00570392">
              <w:rPr>
                <w:rFonts w:ascii="Tahoma" w:hAnsi="Tahoma" w:cs="Tahoma"/>
                <w:sz w:val="18"/>
                <w:szCs w:val="18"/>
              </w:rPr>
              <w:t xml:space="preserve">Para o exercício dos seus direitos, </w:t>
            </w:r>
            <w:proofErr w:type="gramStart"/>
            <w:r w:rsidRPr="00570392">
              <w:rPr>
                <w:rFonts w:ascii="Tahoma" w:hAnsi="Tahoma" w:cs="Tahoma"/>
                <w:sz w:val="18"/>
                <w:szCs w:val="18"/>
              </w:rPr>
              <w:t>os/as titulares</w:t>
            </w:r>
            <w:proofErr w:type="gramEnd"/>
            <w:r w:rsidRPr="00570392">
              <w:rPr>
                <w:rFonts w:ascii="Tahoma" w:hAnsi="Tahoma" w:cs="Tahoma"/>
                <w:sz w:val="18"/>
                <w:szCs w:val="18"/>
              </w:rPr>
              <w:t xml:space="preserve"> poderão:</w:t>
            </w:r>
          </w:p>
          <w:p w14:paraId="3972399F" w14:textId="77777777" w:rsidR="007723DF" w:rsidRPr="00570392" w:rsidRDefault="007723DF" w:rsidP="007723DF">
            <w:pPr>
              <w:pStyle w:val="SemEspaamento"/>
              <w:numPr>
                <w:ilvl w:val="0"/>
                <w:numId w:val="5"/>
              </w:num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570392">
              <w:rPr>
                <w:rFonts w:ascii="Tahoma" w:hAnsi="Tahoma" w:cs="Tahoma"/>
                <w:sz w:val="18"/>
                <w:szCs w:val="18"/>
              </w:rPr>
              <w:t xml:space="preserve">Remeter uma mensagem para </w:t>
            </w:r>
            <w:hyperlink r:id="rId16" w:history="1">
              <w:r w:rsidRPr="00570392">
                <w:rPr>
                  <w:rStyle w:val="Hiperligao"/>
                  <w:rFonts w:ascii="Tahoma" w:hAnsi="Tahoma" w:cs="Tahoma"/>
                  <w:sz w:val="18"/>
                  <w:szCs w:val="18"/>
                </w:rPr>
                <w:t>epd@fagar.pt</w:t>
              </w:r>
            </w:hyperlink>
            <w:r w:rsidRPr="00570392">
              <w:rPr>
                <w:rFonts w:ascii="Tahoma" w:hAnsi="Tahoma" w:cs="Tahoma"/>
                <w:sz w:val="18"/>
                <w:szCs w:val="18"/>
              </w:rPr>
              <w:t>;</w:t>
            </w:r>
          </w:p>
          <w:p w14:paraId="6E196E70" w14:textId="77777777" w:rsidR="007723DF" w:rsidRPr="00570392" w:rsidRDefault="007723DF" w:rsidP="007723DF">
            <w:pPr>
              <w:pStyle w:val="SemEspaamento"/>
              <w:numPr>
                <w:ilvl w:val="0"/>
                <w:numId w:val="5"/>
              </w:num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570392">
              <w:rPr>
                <w:rFonts w:ascii="Tahoma" w:hAnsi="Tahoma" w:cs="Tahoma"/>
                <w:sz w:val="18"/>
                <w:szCs w:val="18"/>
              </w:rPr>
              <w:t>Remeter uma comunicação postal para o endereço postal da FAGAR.</w:t>
            </w:r>
          </w:p>
          <w:p w14:paraId="60AEAB2F" w14:textId="77777777" w:rsidR="007723DF" w:rsidRPr="00570392" w:rsidRDefault="007723DF" w:rsidP="00C30544">
            <w:pPr>
              <w:jc w:val="both"/>
              <w:rPr>
                <w:rStyle w:val="Hiperligao"/>
                <w:rFonts w:ascii="Tahoma" w:hAnsi="Tahoma" w:cs="Tahoma"/>
                <w:sz w:val="18"/>
                <w:szCs w:val="18"/>
              </w:rPr>
            </w:pPr>
            <w:r w:rsidRPr="00570392">
              <w:rPr>
                <w:rFonts w:ascii="Tahoma" w:hAnsi="Tahoma" w:cs="Tahoma"/>
                <w:b/>
                <w:bCs/>
                <w:sz w:val="18"/>
                <w:szCs w:val="18"/>
              </w:rPr>
              <w:t>6.</w:t>
            </w:r>
            <w:r w:rsidRPr="00570392">
              <w:rPr>
                <w:rFonts w:ascii="Tahoma" w:hAnsi="Tahoma" w:cs="Tahoma"/>
                <w:sz w:val="18"/>
                <w:szCs w:val="18"/>
              </w:rPr>
              <w:t xml:space="preserve"> Para mais informações sobre as políticas de privacidade da FAGAR, consulte o nosso site em </w:t>
            </w:r>
            <w:hyperlink r:id="rId17" w:history="1">
              <w:r w:rsidRPr="00570392">
                <w:rPr>
                  <w:rStyle w:val="Hiperligao"/>
                  <w:rFonts w:ascii="Tahoma" w:hAnsi="Tahoma" w:cs="Tahoma"/>
                  <w:sz w:val="18"/>
                  <w:szCs w:val="18"/>
                </w:rPr>
                <w:t>https://fagar.pt/</w:t>
              </w:r>
            </w:hyperlink>
            <w:r w:rsidRPr="00570392">
              <w:rPr>
                <w:rFonts w:ascii="Tahoma" w:hAnsi="Tahoma" w:cs="Tahoma"/>
                <w:sz w:val="18"/>
                <w:szCs w:val="18"/>
              </w:rPr>
              <w:t xml:space="preserve"> ou envie um e-mail para </w:t>
            </w:r>
            <w:hyperlink r:id="rId18" w:history="1">
              <w:r w:rsidRPr="00570392">
                <w:rPr>
                  <w:rStyle w:val="Hiperligao"/>
                  <w:rFonts w:ascii="Tahoma" w:hAnsi="Tahoma" w:cs="Tahoma"/>
                  <w:sz w:val="18"/>
                  <w:szCs w:val="18"/>
                </w:rPr>
                <w:t>mail@fagar.pt</w:t>
              </w:r>
            </w:hyperlink>
          </w:p>
          <w:p w14:paraId="27EA0484" w14:textId="77777777" w:rsidR="007723DF" w:rsidRPr="00C30544" w:rsidRDefault="007723DF" w:rsidP="00C30544">
            <w:pPr>
              <w:jc w:val="both"/>
              <w:rPr>
                <w:rFonts w:ascii="Arial" w:hAnsi="Arial" w:cs="Arial"/>
              </w:rPr>
            </w:pPr>
          </w:p>
        </w:tc>
      </w:tr>
      <w:tr w:rsidR="007723DF" w:rsidRPr="00D22D8C" w14:paraId="3D0EA0CB" w14:textId="77777777" w:rsidTr="00A37DFD">
        <w:tc>
          <w:tcPr>
            <w:tcW w:w="9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3EB0B9" w14:textId="77777777" w:rsidR="007723DF" w:rsidRPr="00570392" w:rsidRDefault="007723DF" w:rsidP="00570392">
            <w:pPr>
              <w:pStyle w:val="Ttulo3"/>
              <w:spacing w:before="60" w:after="60"/>
              <w:ind w:left="720"/>
              <w:rPr>
                <w:rFonts w:cs="Tahoma"/>
              </w:rPr>
            </w:pPr>
            <w:r w:rsidRPr="00570392">
              <w:rPr>
                <w:rFonts w:cs="Tahoma"/>
              </w:rPr>
              <w:t>Consentimento para Tratamento de Dados Pessoais e Outras Declarações</w:t>
            </w:r>
          </w:p>
        </w:tc>
      </w:tr>
      <w:tr w:rsidR="007723DF" w:rsidRPr="00D22D8C" w14:paraId="257B4CC4" w14:textId="77777777" w:rsidTr="00A37DFD">
        <w:tc>
          <w:tcPr>
            <w:tcW w:w="9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B61B0" w14:textId="77777777" w:rsidR="007723DF" w:rsidRPr="00570392" w:rsidRDefault="00B36A8C" w:rsidP="00C30544">
            <w:pPr>
              <w:pStyle w:val="SemEspaamento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color w:val="000000"/>
                  <w:sz w:val="18"/>
                  <w:szCs w:val="18"/>
                </w:rPr>
                <w:id w:val="-1188517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3DF" w:rsidRPr="00570392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7723DF" w:rsidRPr="00570392">
              <w:rPr>
                <w:rFonts w:ascii="Tahoma" w:hAnsi="Tahoma" w:cs="Tahoma"/>
                <w:color w:val="000000"/>
                <w:sz w:val="18"/>
                <w:szCs w:val="18"/>
              </w:rPr>
              <w:t xml:space="preserve"> O/</w:t>
            </w:r>
            <w:r w:rsidR="007723DF" w:rsidRPr="00570392">
              <w:rPr>
                <w:rFonts w:ascii="Tahoma" w:hAnsi="Tahoma" w:cs="Tahoma"/>
                <w:sz w:val="18"/>
                <w:szCs w:val="18"/>
              </w:rPr>
              <w:t>A subscritor(a), declara sob compromisso de honra que os dados constantes do presente requerimento correspondem à verdade, e que assume todas as responsabilidades inerentes à prestação das mesmas no âmbito do presente requerimento e subsequente contrato, tendo perfeito conhecimento que a prestação de falsas declarações implicará a participação às entidades competentes para efeitos de procedimento criminal.</w:t>
            </w:r>
          </w:p>
          <w:p w14:paraId="021F83E5" w14:textId="77777777" w:rsidR="007723DF" w:rsidRPr="00570392" w:rsidRDefault="007723DF" w:rsidP="00C30544">
            <w:pPr>
              <w:pStyle w:val="SemEspaamento"/>
              <w:rPr>
                <w:rFonts w:ascii="Tahoma" w:hAnsi="Tahoma" w:cs="Tahoma"/>
                <w:sz w:val="18"/>
                <w:szCs w:val="18"/>
              </w:rPr>
            </w:pPr>
          </w:p>
          <w:p w14:paraId="0E138B7C" w14:textId="77777777" w:rsidR="007723DF" w:rsidRPr="00570392" w:rsidRDefault="00B36A8C" w:rsidP="00C30544">
            <w:pPr>
              <w:pStyle w:val="SemEspaamento"/>
              <w:rPr>
                <w:rFonts w:ascii="Tahoma" w:hAnsi="Tahoma" w:cs="Tahoma"/>
                <w:color w:val="000000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color w:val="000000"/>
                  <w:sz w:val="18"/>
                  <w:szCs w:val="18"/>
                </w:rPr>
                <w:id w:val="-1466031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3DF" w:rsidRPr="00570392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7723DF" w:rsidRPr="00570392">
              <w:rPr>
                <w:rFonts w:ascii="Tahoma" w:hAnsi="Tahoma" w:cs="Tahoma"/>
                <w:color w:val="000000"/>
                <w:sz w:val="18"/>
                <w:szCs w:val="18"/>
              </w:rPr>
              <w:t xml:space="preserve"> Li e concordo com as Condições Contratuais da Prestação de Serviço descritas no Anexo I, II e III</w:t>
            </w:r>
          </w:p>
          <w:p w14:paraId="1EDADCBB" w14:textId="77777777" w:rsidR="007723DF" w:rsidRPr="00570392" w:rsidRDefault="007723DF" w:rsidP="00C30544">
            <w:pPr>
              <w:pStyle w:val="SemEspaamento"/>
              <w:rPr>
                <w:rFonts w:ascii="Tahoma" w:hAnsi="Tahoma" w:cs="Tahoma"/>
                <w:sz w:val="18"/>
                <w:szCs w:val="18"/>
              </w:rPr>
            </w:pPr>
          </w:p>
          <w:p w14:paraId="4D52C3C1" w14:textId="77777777" w:rsidR="007723DF" w:rsidRPr="00570392" w:rsidRDefault="007723DF" w:rsidP="00C30544">
            <w:pPr>
              <w:pStyle w:val="SemEspaamento"/>
              <w:rPr>
                <w:rFonts w:ascii="Tahoma" w:hAnsi="Tahoma" w:cs="Tahoma"/>
                <w:sz w:val="18"/>
                <w:szCs w:val="18"/>
              </w:rPr>
            </w:pPr>
            <w:r w:rsidRPr="00570392">
              <w:rPr>
                <w:rFonts w:ascii="Tahoma" w:hAnsi="Tahoma" w:cs="Tahoma"/>
                <w:sz w:val="18"/>
                <w:szCs w:val="18"/>
              </w:rPr>
              <w:t>Autorizo o tratamento dos meus dados pessoais de identificação e contacto, para efeitos de questionários de satisfação.</w:t>
            </w:r>
          </w:p>
          <w:p w14:paraId="7B2CAA70" w14:textId="77777777" w:rsidR="007723DF" w:rsidRPr="00570392" w:rsidRDefault="00B36A8C" w:rsidP="00C30544">
            <w:pPr>
              <w:pStyle w:val="SemEspaamento"/>
              <w:rPr>
                <w:rFonts w:ascii="Tahoma" w:hAnsi="Tahoma" w:cs="Tahoma"/>
                <w:color w:val="000000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color w:val="000000"/>
                  <w:sz w:val="18"/>
                  <w:szCs w:val="18"/>
                </w:rPr>
                <w:id w:val="-1194076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3DF" w:rsidRPr="00570392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7723DF" w:rsidRPr="00570392">
              <w:rPr>
                <w:rFonts w:ascii="Tahoma" w:hAnsi="Tahoma" w:cs="Tahoma"/>
                <w:color w:val="000000"/>
                <w:sz w:val="18"/>
                <w:szCs w:val="18"/>
              </w:rPr>
              <w:t xml:space="preserve"> Sim | </w:t>
            </w:r>
            <w:sdt>
              <w:sdtPr>
                <w:rPr>
                  <w:rFonts w:ascii="Tahoma" w:hAnsi="Tahoma" w:cs="Tahoma"/>
                  <w:color w:val="000000"/>
                  <w:sz w:val="18"/>
                  <w:szCs w:val="18"/>
                </w:rPr>
                <w:id w:val="64786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3DF" w:rsidRPr="00570392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7723DF" w:rsidRPr="00570392">
              <w:rPr>
                <w:rFonts w:ascii="Tahoma" w:hAnsi="Tahoma" w:cs="Tahoma"/>
                <w:color w:val="000000"/>
                <w:sz w:val="18"/>
                <w:szCs w:val="18"/>
              </w:rPr>
              <w:t xml:space="preserve"> Não | </w:t>
            </w:r>
            <w:sdt>
              <w:sdtPr>
                <w:rPr>
                  <w:rFonts w:ascii="Tahoma" w:hAnsi="Tahoma" w:cs="Tahoma"/>
                  <w:color w:val="000000"/>
                  <w:sz w:val="18"/>
                  <w:szCs w:val="18"/>
                </w:rPr>
                <w:id w:val="46726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3DF" w:rsidRPr="00570392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7723DF" w:rsidRPr="00570392">
              <w:rPr>
                <w:rFonts w:ascii="Tahoma" w:hAnsi="Tahoma" w:cs="Tahoma"/>
                <w:color w:val="000000"/>
                <w:sz w:val="18"/>
                <w:szCs w:val="18"/>
              </w:rPr>
              <w:t xml:space="preserve"> Não aplicável (Atendimento Telefónico)</w:t>
            </w:r>
          </w:p>
          <w:p w14:paraId="7B937708" w14:textId="77777777" w:rsidR="007723DF" w:rsidRPr="00570392" w:rsidRDefault="007723DF" w:rsidP="00C30544">
            <w:pPr>
              <w:pStyle w:val="SemEspaamen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14:paraId="634A60EB" w14:textId="77777777" w:rsidR="007723DF" w:rsidRPr="00570392" w:rsidRDefault="007723DF" w:rsidP="00C30544">
            <w:pPr>
              <w:pStyle w:val="SemEspaamento"/>
              <w:rPr>
                <w:rFonts w:ascii="Tahoma" w:hAnsi="Tahoma" w:cs="Tahoma"/>
                <w:sz w:val="18"/>
                <w:szCs w:val="18"/>
              </w:rPr>
            </w:pPr>
            <w:r w:rsidRPr="00570392">
              <w:rPr>
                <w:rFonts w:ascii="Tahoma" w:hAnsi="Tahoma" w:cs="Tahoma"/>
                <w:sz w:val="18"/>
                <w:szCs w:val="18"/>
              </w:rPr>
              <w:t>Autorizo o tratamento dos meus dados pessoais de identificação e contacto, para divulgação de produtos, iniciativas e eventos promovidos pela FAGAR ou pelo Município de Faro.</w:t>
            </w:r>
          </w:p>
          <w:p w14:paraId="377510AE" w14:textId="77777777" w:rsidR="007723DF" w:rsidRPr="00570392" w:rsidRDefault="00B36A8C" w:rsidP="00C30544">
            <w:pPr>
              <w:pStyle w:val="SemEspaamento"/>
              <w:rPr>
                <w:rFonts w:ascii="Tahoma" w:hAnsi="Tahoma" w:cs="Tahoma"/>
                <w:color w:val="000000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color w:val="000000"/>
                  <w:sz w:val="18"/>
                  <w:szCs w:val="18"/>
                </w:rPr>
                <w:id w:val="-595868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3DF" w:rsidRPr="00570392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7723DF" w:rsidRPr="00570392">
              <w:rPr>
                <w:rFonts w:ascii="Tahoma" w:hAnsi="Tahoma" w:cs="Tahoma"/>
                <w:color w:val="000000"/>
                <w:sz w:val="18"/>
                <w:szCs w:val="18"/>
              </w:rPr>
              <w:t xml:space="preserve"> Sim | </w:t>
            </w:r>
            <w:sdt>
              <w:sdtPr>
                <w:rPr>
                  <w:rFonts w:ascii="Tahoma" w:hAnsi="Tahoma" w:cs="Tahoma"/>
                  <w:color w:val="000000"/>
                  <w:sz w:val="18"/>
                  <w:szCs w:val="18"/>
                </w:rPr>
                <w:id w:val="-1269700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3DF" w:rsidRPr="00570392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7723DF" w:rsidRPr="00570392">
              <w:rPr>
                <w:rFonts w:ascii="Tahoma" w:hAnsi="Tahoma" w:cs="Tahoma"/>
                <w:color w:val="000000"/>
                <w:sz w:val="18"/>
                <w:szCs w:val="18"/>
              </w:rPr>
              <w:t xml:space="preserve"> Não | </w:t>
            </w:r>
            <w:sdt>
              <w:sdtPr>
                <w:rPr>
                  <w:rFonts w:ascii="Tahoma" w:hAnsi="Tahoma" w:cs="Tahoma"/>
                  <w:color w:val="000000"/>
                  <w:sz w:val="18"/>
                  <w:szCs w:val="18"/>
                </w:rPr>
                <w:id w:val="-1817101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3DF" w:rsidRPr="00570392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7723DF" w:rsidRPr="00570392">
              <w:rPr>
                <w:rFonts w:ascii="Tahoma" w:hAnsi="Tahoma" w:cs="Tahoma"/>
                <w:color w:val="000000"/>
                <w:sz w:val="18"/>
                <w:szCs w:val="18"/>
              </w:rPr>
              <w:t xml:space="preserve"> Não aplicável (Atendimento Telefónico) </w:t>
            </w:r>
          </w:p>
          <w:p w14:paraId="210DBFF9" w14:textId="77777777" w:rsidR="007723DF" w:rsidRPr="00570392" w:rsidRDefault="007723DF" w:rsidP="00C30544">
            <w:pPr>
              <w:pStyle w:val="SemEspaamen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14:paraId="278A885A" w14:textId="77777777" w:rsidR="007723DF" w:rsidRPr="00570392" w:rsidRDefault="007723DF" w:rsidP="00C30544">
            <w:pPr>
              <w:pStyle w:val="SemEspaamento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570392">
              <w:rPr>
                <w:rFonts w:ascii="Tahoma" w:hAnsi="Tahoma" w:cs="Tahoma"/>
                <w:sz w:val="18"/>
                <w:szCs w:val="18"/>
              </w:rPr>
              <w:t xml:space="preserve">Autorizo que as notificações/comunicações sejam feitas via </w:t>
            </w:r>
            <w:r w:rsidRPr="00570392">
              <w:rPr>
                <w:rFonts w:ascii="Tahoma" w:hAnsi="Tahoma" w:cs="Tahoma"/>
                <w:sz w:val="14"/>
                <w:szCs w:val="14"/>
              </w:rPr>
              <w:t>(pessoas singulares);</w:t>
            </w:r>
            <w:r w:rsidRPr="00570392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Tahoma" w:hAnsi="Tahoma" w:cs="Tahoma"/>
                  <w:color w:val="000000"/>
                  <w:sz w:val="18"/>
                  <w:szCs w:val="18"/>
                </w:rPr>
                <w:id w:val="-1330521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0392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570392">
              <w:rPr>
                <w:rFonts w:ascii="Tahoma" w:hAnsi="Tahoma" w:cs="Tahoma"/>
                <w:color w:val="000000"/>
                <w:sz w:val="18"/>
                <w:szCs w:val="18"/>
              </w:rPr>
              <w:t xml:space="preserve"> Telefone</w:t>
            </w:r>
            <w:sdt>
              <w:sdtPr>
                <w:rPr>
                  <w:rFonts w:ascii="Tahoma" w:hAnsi="Tahoma" w:cs="Tahoma"/>
                  <w:color w:val="000000"/>
                  <w:sz w:val="18"/>
                  <w:szCs w:val="18"/>
                </w:rPr>
                <w:id w:val="-656152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0392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570392">
              <w:rPr>
                <w:rFonts w:ascii="Tahoma" w:hAnsi="Tahoma" w:cs="Tahoma"/>
                <w:color w:val="000000"/>
                <w:sz w:val="18"/>
                <w:szCs w:val="18"/>
              </w:rPr>
              <w:t xml:space="preserve"> E-mail </w:t>
            </w:r>
            <w:sdt>
              <w:sdtPr>
                <w:rPr>
                  <w:rFonts w:ascii="Tahoma" w:hAnsi="Tahoma" w:cs="Tahoma"/>
                  <w:color w:val="000000"/>
                  <w:sz w:val="18"/>
                  <w:szCs w:val="18"/>
                </w:rPr>
                <w:id w:val="6785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0392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570392">
              <w:rPr>
                <w:rFonts w:ascii="Tahoma" w:hAnsi="Tahoma" w:cs="Tahoma"/>
                <w:color w:val="000000"/>
                <w:sz w:val="18"/>
                <w:szCs w:val="18"/>
              </w:rPr>
              <w:t xml:space="preserve"> Via Postal</w:t>
            </w:r>
          </w:p>
          <w:p w14:paraId="089DB6D2" w14:textId="77777777" w:rsidR="007723DF" w:rsidRPr="00570392" w:rsidRDefault="007723DF" w:rsidP="00C30544">
            <w:pPr>
              <w:pStyle w:val="SemEspaamento"/>
              <w:spacing w:line="276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570392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</w:tbl>
    <w:p w14:paraId="7CBE7071" w14:textId="77777777" w:rsidR="00C04CBE" w:rsidRDefault="00C04CBE" w:rsidP="00F74250">
      <w:pPr>
        <w:ind w:left="-567"/>
        <w:jc w:val="both"/>
        <w:rPr>
          <w:rStyle w:val="st1"/>
          <w:rFonts w:ascii="Calibri" w:hAnsi="Calibri" w:cs="Arial"/>
          <w:sz w:val="22"/>
          <w:szCs w:val="22"/>
        </w:rPr>
      </w:pPr>
    </w:p>
    <w:p w14:paraId="3333EE8B" w14:textId="77777777" w:rsidR="007723DF" w:rsidRDefault="007723DF" w:rsidP="00F74250">
      <w:pPr>
        <w:ind w:left="-567"/>
        <w:jc w:val="both"/>
        <w:rPr>
          <w:rStyle w:val="st1"/>
          <w:rFonts w:ascii="Calibri" w:hAnsi="Calibri" w:cs="Arial"/>
          <w:sz w:val="22"/>
          <w:szCs w:val="22"/>
        </w:rPr>
      </w:pPr>
    </w:p>
    <w:p w14:paraId="122FEE38" w14:textId="77777777" w:rsidR="007723DF" w:rsidRDefault="007723DF" w:rsidP="00F74250">
      <w:pPr>
        <w:ind w:left="-567"/>
        <w:jc w:val="both"/>
        <w:rPr>
          <w:rStyle w:val="st1"/>
          <w:rFonts w:ascii="Calibri" w:hAnsi="Calibri" w:cs="Arial"/>
          <w:sz w:val="22"/>
          <w:szCs w:val="22"/>
        </w:rPr>
      </w:pPr>
    </w:p>
    <w:p w14:paraId="51D948F7" w14:textId="77777777" w:rsidR="007723DF" w:rsidRDefault="007723DF" w:rsidP="00F74250">
      <w:pPr>
        <w:ind w:left="-567"/>
        <w:jc w:val="both"/>
        <w:rPr>
          <w:rStyle w:val="st1"/>
          <w:rFonts w:ascii="Calibri" w:hAnsi="Calibri" w:cs="Arial"/>
          <w:sz w:val="22"/>
          <w:szCs w:val="22"/>
        </w:rPr>
      </w:pPr>
    </w:p>
    <w:p w14:paraId="4B170975" w14:textId="77777777" w:rsidR="007723DF" w:rsidRDefault="007723DF" w:rsidP="00F74250">
      <w:pPr>
        <w:ind w:left="-567"/>
        <w:jc w:val="both"/>
        <w:rPr>
          <w:rStyle w:val="st1"/>
          <w:rFonts w:ascii="Calibri" w:hAnsi="Calibri" w:cs="Arial"/>
          <w:sz w:val="22"/>
          <w:szCs w:val="22"/>
        </w:rPr>
      </w:pPr>
    </w:p>
    <w:p w14:paraId="2676009D" w14:textId="77777777" w:rsidR="007723DF" w:rsidRDefault="007723DF" w:rsidP="00F74250">
      <w:pPr>
        <w:ind w:left="-567"/>
        <w:jc w:val="both"/>
        <w:rPr>
          <w:rStyle w:val="st1"/>
          <w:rFonts w:ascii="Calibri" w:hAnsi="Calibri" w:cs="Arial"/>
          <w:sz w:val="22"/>
          <w:szCs w:val="22"/>
        </w:rPr>
      </w:pPr>
    </w:p>
    <w:p w14:paraId="2E48632D" w14:textId="77777777" w:rsidR="007723DF" w:rsidRDefault="007723DF" w:rsidP="00F74250">
      <w:pPr>
        <w:ind w:left="-567"/>
        <w:jc w:val="both"/>
        <w:rPr>
          <w:rStyle w:val="st1"/>
          <w:rFonts w:ascii="Calibri" w:hAnsi="Calibri" w:cs="Arial"/>
          <w:sz w:val="22"/>
          <w:szCs w:val="22"/>
        </w:rPr>
      </w:pPr>
    </w:p>
    <w:p w14:paraId="371E5FBC" w14:textId="77777777" w:rsidR="00A37DFD" w:rsidRDefault="00A37DFD" w:rsidP="00F74250">
      <w:pPr>
        <w:ind w:left="-567"/>
        <w:jc w:val="both"/>
        <w:rPr>
          <w:rStyle w:val="st1"/>
          <w:rFonts w:ascii="Calibri" w:hAnsi="Calibri" w:cs="Arial"/>
          <w:sz w:val="22"/>
          <w:szCs w:val="22"/>
        </w:rPr>
      </w:pPr>
    </w:p>
    <w:p w14:paraId="1F40C1F0" w14:textId="77777777" w:rsidR="00A04403" w:rsidRDefault="00A04403" w:rsidP="00F74250">
      <w:pPr>
        <w:ind w:left="-567"/>
        <w:jc w:val="both"/>
        <w:rPr>
          <w:rStyle w:val="st1"/>
          <w:rFonts w:ascii="Calibri" w:hAnsi="Calibri" w:cs="Arial"/>
          <w:sz w:val="22"/>
          <w:szCs w:val="22"/>
        </w:rPr>
      </w:pPr>
    </w:p>
    <w:p w14:paraId="6E5AAA88" w14:textId="77777777" w:rsidR="007F1E71" w:rsidRDefault="007F1E71" w:rsidP="007F1E71">
      <w:pPr>
        <w:jc w:val="both"/>
        <w:rPr>
          <w:rStyle w:val="st1"/>
          <w:rFonts w:ascii="Calibri" w:hAnsi="Calibri" w:cs="Arial"/>
          <w:sz w:val="22"/>
          <w:szCs w:val="22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7F1E71" w:rsidRPr="00C13021" w14:paraId="6C7FC88B" w14:textId="77777777" w:rsidTr="00516BCE">
        <w:trPr>
          <w:trHeight w:val="1085"/>
        </w:trPr>
        <w:tc>
          <w:tcPr>
            <w:tcW w:w="10065" w:type="dxa"/>
            <w:vAlign w:val="center"/>
          </w:tcPr>
          <w:p w14:paraId="259BFE84" w14:textId="7C8705F0" w:rsidR="007F1E71" w:rsidRPr="00570392" w:rsidRDefault="007F1E71" w:rsidP="00516BCE">
            <w:pPr>
              <w:pStyle w:val="Cabealho"/>
              <w:rPr>
                <w:rFonts w:ascii="Tahoma" w:hAnsi="Tahoma" w:cs="Tahoma"/>
                <w:b/>
                <w:sz w:val="44"/>
                <w:szCs w:val="44"/>
              </w:rPr>
            </w:pPr>
            <w:r w:rsidRPr="00570392">
              <w:rPr>
                <w:rFonts w:ascii="Tahoma" w:hAnsi="Tahoma" w:cs="Tahoma"/>
                <w:noProof/>
                <w:sz w:val="18"/>
                <w:szCs w:val="18"/>
              </w:rPr>
              <w:drawing>
                <wp:anchor distT="0" distB="0" distL="114300" distR="114300" simplePos="0" relativeHeight="251661312" behindDoc="0" locked="0" layoutInCell="1" allowOverlap="1" wp14:anchorId="3C4E6232" wp14:editId="2619FD65">
                  <wp:simplePos x="0" y="0"/>
                  <wp:positionH relativeFrom="column">
                    <wp:posOffset>4738370</wp:posOffset>
                  </wp:positionH>
                  <wp:positionV relativeFrom="paragraph">
                    <wp:posOffset>10160</wp:posOffset>
                  </wp:positionV>
                  <wp:extent cx="1130300" cy="557530"/>
                  <wp:effectExtent l="0" t="0" r="0" b="0"/>
                  <wp:wrapSquare wrapText="bothSides"/>
                  <wp:docPr id="8" name="Imagem 8" descr="logo Fag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ogo Fag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300" cy="557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70392">
              <w:rPr>
                <w:rFonts w:ascii="Tahoma" w:hAnsi="Tahoma" w:cs="Tahoma"/>
                <w:b/>
                <w:color w:val="000000"/>
                <w:sz w:val="40"/>
                <w:szCs w:val="40"/>
              </w:rPr>
              <w:t>Resumo do Tarifário 202</w:t>
            </w:r>
            <w:r w:rsidR="00167403">
              <w:rPr>
                <w:rFonts w:ascii="Tahoma" w:hAnsi="Tahoma" w:cs="Tahoma"/>
                <w:b/>
                <w:color w:val="000000"/>
                <w:sz w:val="40"/>
                <w:szCs w:val="40"/>
              </w:rPr>
              <w:t>6</w:t>
            </w:r>
          </w:p>
        </w:tc>
      </w:tr>
    </w:tbl>
    <w:p w14:paraId="7D3D7E58" w14:textId="77777777" w:rsidR="007F1E71" w:rsidRPr="00493F73" w:rsidRDefault="007F1E71" w:rsidP="007F1E71">
      <w:pPr>
        <w:ind w:left="-709"/>
        <w:jc w:val="both"/>
        <w:rPr>
          <w:rStyle w:val="st1"/>
          <w:rFonts w:ascii="Calibri" w:hAnsi="Calibri" w:cs="Arial"/>
          <w:sz w:val="8"/>
          <w:szCs w:val="8"/>
        </w:rPr>
      </w:pPr>
    </w:p>
    <w:p w14:paraId="6AAF1F40" w14:textId="11D59384" w:rsidR="00DC57FA" w:rsidRPr="00570392" w:rsidRDefault="00DC57FA" w:rsidP="00DC57FA">
      <w:pPr>
        <w:ind w:left="-567"/>
        <w:jc w:val="both"/>
        <w:rPr>
          <w:rStyle w:val="st1"/>
          <w:rFonts w:ascii="Tahoma" w:hAnsi="Tahoma" w:cs="Tahoma"/>
        </w:rPr>
      </w:pPr>
      <w:r w:rsidRPr="00DC57FA">
        <w:rPr>
          <w:rStyle w:val="st1"/>
          <w:rFonts w:ascii="Tahoma" w:hAnsi="Tahoma" w:cs="Tahoma"/>
        </w:rPr>
        <w:t xml:space="preserve">A presente </w:t>
      </w:r>
      <w:r w:rsidRPr="00621092">
        <w:rPr>
          <w:rStyle w:val="st1"/>
          <w:rFonts w:ascii="Tahoma" w:hAnsi="Tahoma" w:cs="Tahoma"/>
          <w:b/>
        </w:rPr>
        <w:t>informação parcial</w:t>
      </w:r>
      <w:r w:rsidRPr="00621092">
        <w:rPr>
          <w:rStyle w:val="st1"/>
          <w:rFonts w:ascii="Tahoma" w:hAnsi="Tahoma" w:cs="Tahoma"/>
        </w:rPr>
        <w:t xml:space="preserve"> não dispensa a consulta do </w:t>
      </w:r>
      <w:r w:rsidRPr="00621092">
        <w:rPr>
          <w:rStyle w:val="st1"/>
          <w:rFonts w:ascii="Tahoma" w:hAnsi="Tahoma" w:cs="Tahoma"/>
          <w:b/>
        </w:rPr>
        <w:t>tarifário integralmente</w:t>
      </w:r>
      <w:r w:rsidRPr="00621092">
        <w:rPr>
          <w:rStyle w:val="st1"/>
          <w:rFonts w:ascii="Tahoma" w:hAnsi="Tahoma" w:cs="Tahoma"/>
        </w:rPr>
        <w:t xml:space="preserve"> </w:t>
      </w:r>
      <w:r w:rsidRPr="00621092">
        <w:rPr>
          <w:rStyle w:val="st1"/>
          <w:rFonts w:ascii="Tahoma" w:hAnsi="Tahoma" w:cs="Tahoma"/>
          <w:b/>
        </w:rPr>
        <w:t>publicitado</w:t>
      </w:r>
      <w:r w:rsidRPr="00621092">
        <w:rPr>
          <w:rStyle w:val="st1"/>
          <w:rFonts w:ascii="Tahoma" w:hAnsi="Tahoma" w:cs="Tahoma"/>
        </w:rPr>
        <w:t xml:space="preserve"> </w:t>
      </w:r>
      <w:r w:rsidRPr="00DC57FA">
        <w:rPr>
          <w:rStyle w:val="st1"/>
          <w:rFonts w:ascii="Tahoma" w:hAnsi="Tahoma" w:cs="Tahoma"/>
        </w:rPr>
        <w:t xml:space="preserve">em </w:t>
      </w:r>
      <w:hyperlink r:id="rId20" w:history="1">
        <w:r w:rsidRPr="00DC57FA">
          <w:rPr>
            <w:rStyle w:val="Hiperligao"/>
            <w:rFonts w:ascii="Tahoma" w:hAnsi="Tahoma" w:cs="Tahoma"/>
          </w:rPr>
          <w:t>www.fagar.pt</w:t>
        </w:r>
      </w:hyperlink>
      <w:r w:rsidRPr="00DC57FA">
        <w:rPr>
          <w:rStyle w:val="st1"/>
          <w:rFonts w:ascii="Tahoma" w:hAnsi="Tahoma" w:cs="Tahoma"/>
        </w:rPr>
        <w:t>.</w:t>
      </w:r>
    </w:p>
    <w:p w14:paraId="267BC8ED" w14:textId="0C124FB0" w:rsidR="006864E6" w:rsidRPr="00C90AF4" w:rsidRDefault="006864E6" w:rsidP="007F1E71">
      <w:pPr>
        <w:spacing w:line="360" w:lineRule="auto"/>
        <w:jc w:val="both"/>
        <w:rPr>
          <w:rFonts w:ascii="Calibri" w:hAnsi="Calibri" w:cs="Arial"/>
          <w:sz w:val="12"/>
          <w:szCs w:val="12"/>
        </w:rPr>
      </w:pPr>
    </w:p>
    <w:tbl>
      <w:tblPr>
        <w:tblW w:w="5421" w:type="pct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45"/>
        <w:gridCol w:w="1467"/>
        <w:gridCol w:w="1560"/>
        <w:gridCol w:w="1761"/>
      </w:tblGrid>
      <w:tr w:rsidR="00A04403" w:rsidRPr="006864E6" w14:paraId="59AE174C" w14:textId="77777777" w:rsidTr="0060672C">
        <w:trPr>
          <w:trHeight w:val="255"/>
        </w:trPr>
        <w:tc>
          <w:tcPr>
            <w:tcW w:w="2637" w:type="pct"/>
            <w:shd w:val="clear" w:color="auto" w:fill="C0C0C0"/>
            <w:noWrap/>
            <w:vAlign w:val="center"/>
          </w:tcPr>
          <w:p w14:paraId="18E1FC28" w14:textId="77777777" w:rsidR="00A04403" w:rsidRPr="006864E6" w:rsidRDefault="00A04403" w:rsidP="0060672C">
            <w:pPr>
              <w:jc w:val="center"/>
              <w:rPr>
                <w:rFonts w:ascii="Tahoma" w:hAnsi="Tahoma" w:cs="Tahoma"/>
                <w:b/>
                <w:bCs/>
              </w:rPr>
            </w:pPr>
            <w:bookmarkStart w:id="0" w:name="OLE_LINK18"/>
            <w:bookmarkStart w:id="1" w:name="OLE_LINK19"/>
            <w:r w:rsidRPr="006864E6">
              <w:rPr>
                <w:rFonts w:ascii="Tahoma" w:hAnsi="Tahoma" w:cs="Tahoma"/>
                <w:b/>
                <w:bCs/>
              </w:rPr>
              <w:t>Tarifas Variáveis (€/m</w:t>
            </w:r>
            <w:r w:rsidRPr="006864E6">
              <w:rPr>
                <w:rFonts w:ascii="Tahoma" w:hAnsi="Tahoma" w:cs="Tahoma"/>
                <w:b/>
                <w:bCs/>
                <w:vertAlign w:val="superscript"/>
              </w:rPr>
              <w:t>3</w:t>
            </w:r>
            <w:r w:rsidRPr="006864E6">
              <w:rPr>
                <w:rFonts w:ascii="Tahoma" w:hAnsi="Tahoma" w:cs="Tahoma"/>
                <w:b/>
                <w:bCs/>
              </w:rPr>
              <w:t>)</w:t>
            </w:r>
          </w:p>
        </w:tc>
        <w:tc>
          <w:tcPr>
            <w:tcW w:w="724" w:type="pct"/>
            <w:shd w:val="clear" w:color="auto" w:fill="C0C0C0"/>
            <w:noWrap/>
            <w:vAlign w:val="center"/>
          </w:tcPr>
          <w:p w14:paraId="30935C0E" w14:textId="77777777" w:rsidR="00A04403" w:rsidRPr="006864E6" w:rsidRDefault="00A04403" w:rsidP="0060672C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6864E6">
              <w:rPr>
                <w:rFonts w:ascii="Tahoma" w:hAnsi="Tahoma" w:cs="Tahoma"/>
                <w:b/>
                <w:bCs/>
              </w:rPr>
              <w:t>Água</w:t>
            </w:r>
          </w:p>
        </w:tc>
        <w:tc>
          <w:tcPr>
            <w:tcW w:w="770" w:type="pct"/>
            <w:shd w:val="clear" w:color="auto" w:fill="C0C0C0"/>
            <w:noWrap/>
            <w:vAlign w:val="center"/>
          </w:tcPr>
          <w:p w14:paraId="203F508A" w14:textId="77777777" w:rsidR="00A04403" w:rsidRPr="006864E6" w:rsidRDefault="00A04403" w:rsidP="0060672C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6864E6">
              <w:rPr>
                <w:rFonts w:ascii="Tahoma" w:hAnsi="Tahoma" w:cs="Tahoma"/>
                <w:b/>
                <w:bCs/>
              </w:rPr>
              <w:t>Saneamento</w:t>
            </w:r>
          </w:p>
        </w:tc>
        <w:tc>
          <w:tcPr>
            <w:tcW w:w="869" w:type="pct"/>
            <w:shd w:val="clear" w:color="auto" w:fill="C0C0C0"/>
            <w:noWrap/>
            <w:vAlign w:val="center"/>
          </w:tcPr>
          <w:p w14:paraId="3801949A" w14:textId="77777777" w:rsidR="00A04403" w:rsidRPr="006864E6" w:rsidRDefault="00A04403" w:rsidP="0060672C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6864E6">
              <w:rPr>
                <w:rFonts w:ascii="Tahoma" w:hAnsi="Tahoma" w:cs="Tahoma"/>
                <w:b/>
                <w:bCs/>
              </w:rPr>
              <w:t>Gestão de</w:t>
            </w:r>
          </w:p>
          <w:p w14:paraId="2FAEA2F3" w14:textId="77777777" w:rsidR="00A04403" w:rsidRPr="006864E6" w:rsidRDefault="00A04403" w:rsidP="0060672C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6864E6">
              <w:rPr>
                <w:rFonts w:ascii="Tahoma" w:hAnsi="Tahoma" w:cs="Tahoma"/>
                <w:b/>
                <w:bCs/>
              </w:rPr>
              <w:t>Resíduos</w:t>
            </w:r>
          </w:p>
        </w:tc>
      </w:tr>
      <w:tr w:rsidR="00A04403" w:rsidRPr="006864E6" w14:paraId="2CB4BFBC" w14:textId="77777777" w:rsidTr="0060672C">
        <w:trPr>
          <w:trHeight w:hRule="exact" w:val="284"/>
        </w:trPr>
        <w:tc>
          <w:tcPr>
            <w:tcW w:w="2637" w:type="pct"/>
            <w:noWrap/>
            <w:vAlign w:val="bottom"/>
          </w:tcPr>
          <w:p w14:paraId="06C0A258" w14:textId="77777777" w:rsidR="00A04403" w:rsidRPr="006864E6" w:rsidRDefault="00A04403" w:rsidP="0060672C">
            <w:pPr>
              <w:rPr>
                <w:rFonts w:ascii="Tahoma" w:hAnsi="Tahoma" w:cs="Tahoma"/>
                <w:b/>
                <w:bCs/>
              </w:rPr>
            </w:pPr>
            <w:r w:rsidRPr="006864E6">
              <w:rPr>
                <w:rFonts w:ascii="Tahoma" w:hAnsi="Tahoma" w:cs="Tahoma"/>
                <w:b/>
                <w:bCs/>
              </w:rPr>
              <w:t xml:space="preserve">Utilizadores domésticos </w:t>
            </w:r>
          </w:p>
        </w:tc>
        <w:tc>
          <w:tcPr>
            <w:tcW w:w="2363" w:type="pct"/>
            <w:gridSpan w:val="3"/>
            <w:noWrap/>
            <w:vAlign w:val="center"/>
          </w:tcPr>
          <w:p w14:paraId="2720B461" w14:textId="77777777" w:rsidR="00A04403" w:rsidRPr="006864E6" w:rsidRDefault="00A04403" w:rsidP="0060672C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A04403" w:rsidRPr="006864E6" w14:paraId="2F5D55B1" w14:textId="77777777" w:rsidTr="0060672C">
        <w:trPr>
          <w:trHeight w:hRule="exact" w:val="284"/>
        </w:trPr>
        <w:tc>
          <w:tcPr>
            <w:tcW w:w="2637" w:type="pct"/>
            <w:noWrap/>
          </w:tcPr>
          <w:p w14:paraId="2D2C689D" w14:textId="77777777" w:rsidR="00A04403" w:rsidRPr="006864E6" w:rsidRDefault="00A04403" w:rsidP="0060672C">
            <w:pPr>
              <w:ind w:firstLineChars="71" w:firstLine="142"/>
              <w:rPr>
                <w:rFonts w:ascii="Tahoma" w:hAnsi="Tahoma" w:cs="Tahoma"/>
                <w:color w:val="404040"/>
              </w:rPr>
            </w:pPr>
            <w:r w:rsidRPr="006864E6">
              <w:rPr>
                <w:rFonts w:ascii="Tahoma" w:hAnsi="Tahoma" w:cs="Tahoma"/>
                <w:color w:val="404040"/>
              </w:rPr>
              <w:t>1º Escalão: 0 a 5 m3 / 30 dias</w:t>
            </w:r>
          </w:p>
        </w:tc>
        <w:tc>
          <w:tcPr>
            <w:tcW w:w="724" w:type="pct"/>
            <w:noWrap/>
          </w:tcPr>
          <w:p w14:paraId="1BB6164B" w14:textId="747928D0" w:rsidR="00A04403" w:rsidRPr="001676E5" w:rsidRDefault="00A04403" w:rsidP="0060672C">
            <w:pPr>
              <w:jc w:val="center"/>
              <w:rPr>
                <w:rFonts w:ascii="Tahoma" w:hAnsi="Tahoma" w:cs="Tahoma"/>
                <w:b/>
                <w:bCs/>
                <w:szCs w:val="18"/>
              </w:rPr>
            </w:pPr>
            <w:r w:rsidRPr="001676E5">
              <w:rPr>
                <w:rFonts w:ascii="Tahoma" w:hAnsi="Tahoma" w:cs="Tahoma"/>
                <w:b/>
                <w:bCs/>
                <w:szCs w:val="18"/>
              </w:rPr>
              <w:t>0,</w:t>
            </w:r>
            <w:r w:rsidR="00167403" w:rsidRPr="001676E5">
              <w:rPr>
                <w:rFonts w:ascii="Tahoma" w:hAnsi="Tahoma" w:cs="Tahoma"/>
                <w:b/>
                <w:bCs/>
                <w:szCs w:val="18"/>
              </w:rPr>
              <w:t>8186</w:t>
            </w:r>
          </w:p>
        </w:tc>
        <w:tc>
          <w:tcPr>
            <w:tcW w:w="770" w:type="pct"/>
            <w:noWrap/>
          </w:tcPr>
          <w:p w14:paraId="33820B1F" w14:textId="0BDAB805" w:rsidR="00A04403" w:rsidRPr="001676E5" w:rsidRDefault="00A04403" w:rsidP="0060672C">
            <w:pPr>
              <w:jc w:val="center"/>
              <w:rPr>
                <w:rFonts w:ascii="Tahoma" w:hAnsi="Tahoma" w:cs="Tahoma"/>
                <w:b/>
                <w:bCs/>
                <w:szCs w:val="18"/>
              </w:rPr>
            </w:pPr>
            <w:r w:rsidRPr="001676E5">
              <w:rPr>
                <w:rFonts w:ascii="Tahoma" w:hAnsi="Tahoma" w:cs="Tahoma"/>
                <w:b/>
                <w:bCs/>
                <w:szCs w:val="18"/>
              </w:rPr>
              <w:t>0,5</w:t>
            </w:r>
            <w:r w:rsidR="00167403" w:rsidRPr="001676E5">
              <w:rPr>
                <w:rFonts w:ascii="Tahoma" w:hAnsi="Tahoma" w:cs="Tahoma"/>
                <w:b/>
                <w:bCs/>
                <w:szCs w:val="18"/>
              </w:rPr>
              <w:t>117</w:t>
            </w:r>
          </w:p>
        </w:tc>
        <w:tc>
          <w:tcPr>
            <w:tcW w:w="869" w:type="pct"/>
            <w:noWrap/>
          </w:tcPr>
          <w:p w14:paraId="1EF16FDE" w14:textId="08E3EF27" w:rsidR="00A04403" w:rsidRPr="001676E5" w:rsidRDefault="00A04403" w:rsidP="0060672C">
            <w:pPr>
              <w:jc w:val="center"/>
              <w:rPr>
                <w:rFonts w:ascii="Tahoma" w:hAnsi="Tahoma" w:cs="Tahoma"/>
                <w:b/>
                <w:bCs/>
                <w:szCs w:val="18"/>
              </w:rPr>
            </w:pPr>
            <w:r w:rsidRPr="001676E5">
              <w:rPr>
                <w:rFonts w:ascii="Tahoma" w:hAnsi="Tahoma" w:cs="Tahoma"/>
                <w:b/>
                <w:bCs/>
                <w:szCs w:val="18"/>
              </w:rPr>
              <w:t>0,</w:t>
            </w:r>
            <w:r w:rsidR="00167403" w:rsidRPr="001676E5">
              <w:rPr>
                <w:rFonts w:ascii="Tahoma" w:hAnsi="Tahoma" w:cs="Tahoma"/>
                <w:b/>
                <w:bCs/>
                <w:szCs w:val="18"/>
              </w:rPr>
              <w:t>5415</w:t>
            </w:r>
          </w:p>
        </w:tc>
      </w:tr>
      <w:tr w:rsidR="00A04403" w:rsidRPr="006864E6" w14:paraId="49F8DB70" w14:textId="77777777" w:rsidTr="0060672C">
        <w:trPr>
          <w:trHeight w:hRule="exact" w:val="284"/>
        </w:trPr>
        <w:tc>
          <w:tcPr>
            <w:tcW w:w="2637" w:type="pct"/>
            <w:noWrap/>
          </w:tcPr>
          <w:p w14:paraId="2AAD2A10" w14:textId="77777777" w:rsidR="00A04403" w:rsidRPr="006864E6" w:rsidRDefault="00A04403" w:rsidP="0060672C">
            <w:pPr>
              <w:ind w:firstLineChars="71" w:firstLine="142"/>
              <w:rPr>
                <w:rFonts w:ascii="Tahoma" w:hAnsi="Tahoma" w:cs="Tahoma"/>
                <w:color w:val="404040"/>
              </w:rPr>
            </w:pPr>
            <w:r w:rsidRPr="006864E6">
              <w:rPr>
                <w:rFonts w:ascii="Tahoma" w:hAnsi="Tahoma" w:cs="Tahoma"/>
                <w:color w:val="404040"/>
              </w:rPr>
              <w:t>2º Escalão: superior a 5 e até 15 m3 / 30 dias</w:t>
            </w:r>
          </w:p>
        </w:tc>
        <w:tc>
          <w:tcPr>
            <w:tcW w:w="724" w:type="pct"/>
            <w:noWrap/>
          </w:tcPr>
          <w:p w14:paraId="50337B95" w14:textId="49F7BA6A" w:rsidR="00A04403" w:rsidRPr="001676E5" w:rsidRDefault="00A04403" w:rsidP="0060672C">
            <w:pPr>
              <w:jc w:val="center"/>
              <w:rPr>
                <w:rFonts w:ascii="Tahoma" w:hAnsi="Tahoma" w:cs="Tahoma"/>
                <w:b/>
                <w:bCs/>
                <w:szCs w:val="18"/>
              </w:rPr>
            </w:pPr>
            <w:r w:rsidRPr="001676E5">
              <w:rPr>
                <w:rFonts w:ascii="Tahoma" w:hAnsi="Tahoma" w:cs="Tahoma"/>
                <w:b/>
                <w:bCs/>
                <w:szCs w:val="18"/>
              </w:rPr>
              <w:t>1,3</w:t>
            </w:r>
            <w:r w:rsidR="00167403" w:rsidRPr="001676E5">
              <w:rPr>
                <w:rFonts w:ascii="Tahoma" w:hAnsi="Tahoma" w:cs="Tahoma"/>
                <w:b/>
                <w:bCs/>
                <w:szCs w:val="18"/>
              </w:rPr>
              <w:t>643</w:t>
            </w:r>
          </w:p>
        </w:tc>
        <w:tc>
          <w:tcPr>
            <w:tcW w:w="770" w:type="pct"/>
            <w:noWrap/>
          </w:tcPr>
          <w:p w14:paraId="6218DFD0" w14:textId="08D1AA32" w:rsidR="00A04403" w:rsidRPr="001676E5" w:rsidRDefault="00A04403" w:rsidP="0060672C">
            <w:pPr>
              <w:jc w:val="center"/>
              <w:rPr>
                <w:rFonts w:ascii="Tahoma" w:hAnsi="Tahoma" w:cs="Tahoma"/>
                <w:b/>
                <w:bCs/>
                <w:szCs w:val="18"/>
              </w:rPr>
            </w:pPr>
            <w:r w:rsidRPr="001676E5">
              <w:rPr>
                <w:rFonts w:ascii="Tahoma" w:hAnsi="Tahoma" w:cs="Tahoma"/>
                <w:b/>
                <w:bCs/>
                <w:szCs w:val="18"/>
              </w:rPr>
              <w:t>0,8</w:t>
            </w:r>
            <w:r w:rsidR="00167403" w:rsidRPr="001676E5">
              <w:rPr>
                <w:rFonts w:ascii="Tahoma" w:hAnsi="Tahoma" w:cs="Tahoma"/>
                <w:b/>
                <w:bCs/>
                <w:szCs w:val="18"/>
              </w:rPr>
              <w:t>529</w:t>
            </w:r>
          </w:p>
        </w:tc>
        <w:tc>
          <w:tcPr>
            <w:tcW w:w="869" w:type="pct"/>
            <w:noWrap/>
          </w:tcPr>
          <w:p w14:paraId="6F4F22D9" w14:textId="20929473" w:rsidR="00A04403" w:rsidRPr="001676E5" w:rsidRDefault="00A04403" w:rsidP="0060672C">
            <w:pPr>
              <w:jc w:val="center"/>
              <w:rPr>
                <w:rFonts w:ascii="Tahoma" w:hAnsi="Tahoma" w:cs="Tahoma"/>
                <w:b/>
                <w:bCs/>
                <w:szCs w:val="18"/>
              </w:rPr>
            </w:pPr>
            <w:r w:rsidRPr="001676E5">
              <w:rPr>
                <w:rFonts w:ascii="Tahoma" w:hAnsi="Tahoma" w:cs="Tahoma"/>
                <w:b/>
                <w:bCs/>
                <w:szCs w:val="18"/>
              </w:rPr>
              <w:t>0,</w:t>
            </w:r>
            <w:r w:rsidR="00167403" w:rsidRPr="001676E5">
              <w:rPr>
                <w:rFonts w:ascii="Tahoma" w:hAnsi="Tahoma" w:cs="Tahoma"/>
                <w:b/>
                <w:bCs/>
                <w:szCs w:val="18"/>
              </w:rPr>
              <w:t>5415</w:t>
            </w:r>
          </w:p>
        </w:tc>
      </w:tr>
      <w:tr w:rsidR="00A04403" w:rsidRPr="006864E6" w14:paraId="4DAC2BFA" w14:textId="77777777" w:rsidTr="0060672C">
        <w:trPr>
          <w:trHeight w:hRule="exact" w:val="284"/>
        </w:trPr>
        <w:tc>
          <w:tcPr>
            <w:tcW w:w="2637" w:type="pct"/>
            <w:noWrap/>
          </w:tcPr>
          <w:p w14:paraId="6B073439" w14:textId="77777777" w:rsidR="00A04403" w:rsidRPr="006864E6" w:rsidRDefault="00A04403" w:rsidP="0060672C">
            <w:pPr>
              <w:ind w:firstLineChars="71" w:firstLine="142"/>
              <w:rPr>
                <w:rFonts w:ascii="Tahoma" w:hAnsi="Tahoma" w:cs="Tahoma"/>
                <w:color w:val="404040"/>
              </w:rPr>
            </w:pPr>
            <w:r w:rsidRPr="006864E6">
              <w:rPr>
                <w:rFonts w:ascii="Tahoma" w:hAnsi="Tahoma" w:cs="Tahoma"/>
                <w:color w:val="404040"/>
              </w:rPr>
              <w:t>3º Escalão: superior a 15 e até 25 m3 / 30 dias</w:t>
            </w:r>
          </w:p>
        </w:tc>
        <w:tc>
          <w:tcPr>
            <w:tcW w:w="724" w:type="pct"/>
            <w:noWrap/>
          </w:tcPr>
          <w:p w14:paraId="0E6B5510" w14:textId="56D54914" w:rsidR="00A04403" w:rsidRPr="001676E5" w:rsidRDefault="00A04403" w:rsidP="0060672C">
            <w:pPr>
              <w:jc w:val="center"/>
              <w:rPr>
                <w:rFonts w:ascii="Tahoma" w:hAnsi="Tahoma" w:cs="Tahoma"/>
                <w:b/>
                <w:bCs/>
                <w:szCs w:val="18"/>
              </w:rPr>
            </w:pPr>
            <w:r w:rsidRPr="001676E5">
              <w:rPr>
                <w:rFonts w:ascii="Tahoma" w:hAnsi="Tahoma" w:cs="Tahoma"/>
                <w:b/>
                <w:bCs/>
                <w:szCs w:val="18"/>
              </w:rPr>
              <w:t>1,</w:t>
            </w:r>
            <w:r w:rsidR="00167403" w:rsidRPr="001676E5">
              <w:rPr>
                <w:rFonts w:ascii="Tahoma" w:hAnsi="Tahoma" w:cs="Tahoma"/>
                <w:b/>
                <w:bCs/>
                <w:szCs w:val="18"/>
              </w:rPr>
              <w:t>7054</w:t>
            </w:r>
          </w:p>
        </w:tc>
        <w:tc>
          <w:tcPr>
            <w:tcW w:w="770" w:type="pct"/>
            <w:noWrap/>
          </w:tcPr>
          <w:p w14:paraId="46AAFF15" w14:textId="10BF0E4E" w:rsidR="00A04403" w:rsidRPr="001676E5" w:rsidRDefault="00A04403" w:rsidP="0060672C">
            <w:pPr>
              <w:jc w:val="center"/>
              <w:rPr>
                <w:rFonts w:ascii="Tahoma" w:hAnsi="Tahoma" w:cs="Tahoma"/>
                <w:b/>
                <w:bCs/>
                <w:szCs w:val="18"/>
              </w:rPr>
            </w:pPr>
            <w:r w:rsidRPr="001676E5">
              <w:rPr>
                <w:rFonts w:ascii="Tahoma" w:hAnsi="Tahoma" w:cs="Tahoma"/>
                <w:b/>
                <w:bCs/>
                <w:szCs w:val="18"/>
              </w:rPr>
              <w:t>1,</w:t>
            </w:r>
            <w:r w:rsidR="00167403" w:rsidRPr="001676E5">
              <w:rPr>
                <w:rFonts w:ascii="Tahoma" w:hAnsi="Tahoma" w:cs="Tahoma"/>
                <w:b/>
                <w:bCs/>
                <w:szCs w:val="18"/>
              </w:rPr>
              <w:t>7060</w:t>
            </w:r>
          </w:p>
        </w:tc>
        <w:tc>
          <w:tcPr>
            <w:tcW w:w="869" w:type="pct"/>
            <w:noWrap/>
          </w:tcPr>
          <w:p w14:paraId="2908B248" w14:textId="123F23D5" w:rsidR="00A04403" w:rsidRPr="001676E5" w:rsidRDefault="00A04403" w:rsidP="0060672C">
            <w:pPr>
              <w:jc w:val="center"/>
              <w:rPr>
                <w:rFonts w:ascii="Tahoma" w:hAnsi="Tahoma" w:cs="Tahoma"/>
                <w:b/>
                <w:bCs/>
                <w:szCs w:val="18"/>
              </w:rPr>
            </w:pPr>
            <w:r w:rsidRPr="001676E5">
              <w:rPr>
                <w:rFonts w:ascii="Tahoma" w:hAnsi="Tahoma" w:cs="Tahoma"/>
                <w:b/>
                <w:bCs/>
                <w:szCs w:val="18"/>
              </w:rPr>
              <w:t>0,5</w:t>
            </w:r>
            <w:r w:rsidR="00167403" w:rsidRPr="001676E5">
              <w:rPr>
                <w:rFonts w:ascii="Tahoma" w:hAnsi="Tahoma" w:cs="Tahoma"/>
                <w:b/>
                <w:bCs/>
                <w:szCs w:val="18"/>
              </w:rPr>
              <w:t>415</w:t>
            </w:r>
          </w:p>
        </w:tc>
      </w:tr>
      <w:tr w:rsidR="00A04403" w:rsidRPr="006864E6" w14:paraId="2C1EC68E" w14:textId="77777777" w:rsidTr="0060672C">
        <w:trPr>
          <w:trHeight w:hRule="exact" w:val="284"/>
        </w:trPr>
        <w:tc>
          <w:tcPr>
            <w:tcW w:w="2637" w:type="pct"/>
            <w:noWrap/>
          </w:tcPr>
          <w:p w14:paraId="611FFC05" w14:textId="77777777" w:rsidR="00A04403" w:rsidRPr="006864E6" w:rsidRDefault="00A04403" w:rsidP="0060672C">
            <w:pPr>
              <w:ind w:firstLineChars="71" w:firstLine="142"/>
              <w:rPr>
                <w:rFonts w:ascii="Tahoma" w:hAnsi="Tahoma" w:cs="Tahoma"/>
                <w:color w:val="404040"/>
              </w:rPr>
            </w:pPr>
            <w:r w:rsidRPr="006864E6">
              <w:rPr>
                <w:rFonts w:ascii="Tahoma" w:hAnsi="Tahoma" w:cs="Tahoma"/>
                <w:color w:val="404040"/>
              </w:rPr>
              <w:t>4º Escalão: superior 25 m3 / 30 dias</w:t>
            </w:r>
          </w:p>
        </w:tc>
        <w:tc>
          <w:tcPr>
            <w:tcW w:w="724" w:type="pct"/>
            <w:noWrap/>
          </w:tcPr>
          <w:p w14:paraId="231442BB" w14:textId="4A997E5D" w:rsidR="00A04403" w:rsidRPr="001676E5" w:rsidRDefault="00A04403" w:rsidP="0060672C">
            <w:pPr>
              <w:jc w:val="center"/>
              <w:rPr>
                <w:rFonts w:ascii="Tahoma" w:hAnsi="Tahoma" w:cs="Tahoma"/>
                <w:b/>
                <w:bCs/>
                <w:szCs w:val="18"/>
              </w:rPr>
            </w:pPr>
            <w:r w:rsidRPr="001676E5">
              <w:rPr>
                <w:rFonts w:ascii="Tahoma" w:hAnsi="Tahoma" w:cs="Tahoma"/>
                <w:b/>
                <w:bCs/>
                <w:szCs w:val="18"/>
              </w:rPr>
              <w:t>4,</w:t>
            </w:r>
            <w:r w:rsidR="00167403" w:rsidRPr="001676E5">
              <w:rPr>
                <w:rFonts w:ascii="Tahoma" w:hAnsi="Tahoma" w:cs="Tahoma"/>
                <w:b/>
                <w:bCs/>
                <w:szCs w:val="18"/>
              </w:rPr>
              <w:t>1550</w:t>
            </w:r>
          </w:p>
        </w:tc>
        <w:tc>
          <w:tcPr>
            <w:tcW w:w="770" w:type="pct"/>
            <w:noWrap/>
          </w:tcPr>
          <w:p w14:paraId="5B50BD86" w14:textId="3C47BA3D" w:rsidR="00A04403" w:rsidRPr="001676E5" w:rsidRDefault="00A04403" w:rsidP="0060672C">
            <w:pPr>
              <w:jc w:val="center"/>
              <w:rPr>
                <w:rFonts w:ascii="Tahoma" w:hAnsi="Tahoma" w:cs="Tahoma"/>
                <w:b/>
                <w:bCs/>
                <w:szCs w:val="18"/>
              </w:rPr>
            </w:pPr>
            <w:r w:rsidRPr="001676E5">
              <w:rPr>
                <w:rFonts w:ascii="Tahoma" w:hAnsi="Tahoma" w:cs="Tahoma"/>
                <w:b/>
                <w:bCs/>
                <w:szCs w:val="18"/>
              </w:rPr>
              <w:t>5,</w:t>
            </w:r>
            <w:r w:rsidR="00167403" w:rsidRPr="001676E5">
              <w:rPr>
                <w:rFonts w:ascii="Tahoma" w:hAnsi="Tahoma" w:cs="Tahoma"/>
                <w:b/>
                <w:bCs/>
                <w:szCs w:val="18"/>
              </w:rPr>
              <w:t>9876</w:t>
            </w:r>
          </w:p>
        </w:tc>
        <w:tc>
          <w:tcPr>
            <w:tcW w:w="869" w:type="pct"/>
            <w:noWrap/>
          </w:tcPr>
          <w:p w14:paraId="4383A35C" w14:textId="32686CA0" w:rsidR="00A04403" w:rsidRPr="001676E5" w:rsidRDefault="00A04403" w:rsidP="0060672C">
            <w:pPr>
              <w:jc w:val="center"/>
              <w:rPr>
                <w:rFonts w:ascii="Tahoma" w:hAnsi="Tahoma" w:cs="Tahoma"/>
                <w:b/>
                <w:bCs/>
                <w:szCs w:val="18"/>
              </w:rPr>
            </w:pPr>
            <w:r w:rsidRPr="001676E5">
              <w:rPr>
                <w:rFonts w:ascii="Tahoma" w:hAnsi="Tahoma" w:cs="Tahoma"/>
                <w:b/>
                <w:bCs/>
                <w:szCs w:val="18"/>
              </w:rPr>
              <w:t>0,5</w:t>
            </w:r>
            <w:r w:rsidR="00167403" w:rsidRPr="001676E5">
              <w:rPr>
                <w:rFonts w:ascii="Tahoma" w:hAnsi="Tahoma" w:cs="Tahoma"/>
                <w:b/>
                <w:bCs/>
                <w:szCs w:val="18"/>
              </w:rPr>
              <w:t>415</w:t>
            </w:r>
          </w:p>
        </w:tc>
      </w:tr>
      <w:tr w:rsidR="00A04403" w:rsidRPr="006864E6" w14:paraId="731E7194" w14:textId="77777777" w:rsidTr="0060672C">
        <w:trPr>
          <w:trHeight w:hRule="exact" w:val="460"/>
        </w:trPr>
        <w:tc>
          <w:tcPr>
            <w:tcW w:w="2637" w:type="pct"/>
            <w:noWrap/>
            <w:vAlign w:val="bottom"/>
          </w:tcPr>
          <w:p w14:paraId="33B41007" w14:textId="77777777" w:rsidR="00A04403" w:rsidRPr="006864E6" w:rsidRDefault="00A04403" w:rsidP="0060672C">
            <w:pPr>
              <w:jc w:val="both"/>
              <w:rPr>
                <w:rFonts w:ascii="Tahoma" w:hAnsi="Tahoma" w:cs="Tahoma"/>
                <w:b/>
                <w:bCs/>
              </w:rPr>
            </w:pPr>
            <w:r w:rsidRPr="006864E6">
              <w:rPr>
                <w:rFonts w:ascii="Tahoma" w:hAnsi="Tahoma" w:cs="Tahoma"/>
                <w:b/>
                <w:bCs/>
              </w:rPr>
              <w:t>Utilizadores Domésticos - Famílias Numerosas (5 elementos)</w:t>
            </w:r>
          </w:p>
        </w:tc>
        <w:tc>
          <w:tcPr>
            <w:tcW w:w="2363" w:type="pct"/>
            <w:gridSpan w:val="3"/>
            <w:noWrap/>
            <w:vAlign w:val="center"/>
          </w:tcPr>
          <w:p w14:paraId="1DD7993D" w14:textId="77777777" w:rsidR="00A04403" w:rsidRPr="001676E5" w:rsidRDefault="00A04403" w:rsidP="0060672C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sz w:val="10"/>
                <w:szCs w:val="10"/>
              </w:rPr>
            </w:pPr>
            <w:r w:rsidRPr="001676E5">
              <w:rPr>
                <w:rFonts w:ascii="Tahoma" w:hAnsi="Tahoma" w:cs="Tahoma"/>
                <w:sz w:val="12"/>
                <w:szCs w:val="12"/>
              </w:rPr>
              <w:t>Os escalões apresentados são para um agregado de 5 elementos (limite alargado em 2 m3 por cada membro do agregado familiar que ultrapasse os 5 elementos).</w:t>
            </w:r>
          </w:p>
        </w:tc>
      </w:tr>
      <w:tr w:rsidR="00167403" w:rsidRPr="006864E6" w14:paraId="1ABBE5A0" w14:textId="77777777" w:rsidTr="0060672C">
        <w:trPr>
          <w:trHeight w:hRule="exact" w:val="284"/>
        </w:trPr>
        <w:tc>
          <w:tcPr>
            <w:tcW w:w="2637" w:type="pct"/>
            <w:noWrap/>
          </w:tcPr>
          <w:p w14:paraId="71F83259" w14:textId="77777777" w:rsidR="00167403" w:rsidRPr="006864E6" w:rsidRDefault="00167403" w:rsidP="00167403">
            <w:pPr>
              <w:ind w:firstLineChars="71" w:firstLine="142"/>
              <w:rPr>
                <w:rFonts w:ascii="Tahoma" w:hAnsi="Tahoma" w:cs="Tahoma"/>
                <w:color w:val="404040"/>
              </w:rPr>
            </w:pPr>
            <w:r w:rsidRPr="006864E6">
              <w:rPr>
                <w:rFonts w:ascii="Tahoma" w:hAnsi="Tahoma" w:cs="Tahoma"/>
                <w:color w:val="404040"/>
              </w:rPr>
              <w:t>1º Escalão: 0 a 7 m3 / 30 dias</w:t>
            </w:r>
          </w:p>
        </w:tc>
        <w:tc>
          <w:tcPr>
            <w:tcW w:w="724" w:type="pct"/>
            <w:noWrap/>
          </w:tcPr>
          <w:p w14:paraId="59B07CA3" w14:textId="5E8E54A3" w:rsidR="00167403" w:rsidRPr="001676E5" w:rsidRDefault="00167403" w:rsidP="00167403">
            <w:pPr>
              <w:jc w:val="center"/>
              <w:rPr>
                <w:rFonts w:ascii="Tahoma" w:hAnsi="Tahoma" w:cs="Tahoma"/>
                <w:b/>
                <w:bCs/>
                <w:szCs w:val="18"/>
              </w:rPr>
            </w:pPr>
            <w:r w:rsidRPr="001676E5">
              <w:rPr>
                <w:rFonts w:ascii="Tahoma" w:hAnsi="Tahoma" w:cs="Tahoma"/>
                <w:b/>
                <w:bCs/>
                <w:szCs w:val="18"/>
              </w:rPr>
              <w:t>0,8186</w:t>
            </w:r>
          </w:p>
        </w:tc>
        <w:tc>
          <w:tcPr>
            <w:tcW w:w="770" w:type="pct"/>
            <w:noWrap/>
          </w:tcPr>
          <w:p w14:paraId="62AA603D" w14:textId="15094779" w:rsidR="00167403" w:rsidRPr="001676E5" w:rsidRDefault="00167403" w:rsidP="00167403">
            <w:pPr>
              <w:jc w:val="center"/>
              <w:rPr>
                <w:rFonts w:ascii="Tahoma" w:hAnsi="Tahoma" w:cs="Tahoma"/>
                <w:b/>
                <w:bCs/>
                <w:szCs w:val="18"/>
              </w:rPr>
            </w:pPr>
            <w:r w:rsidRPr="001676E5">
              <w:rPr>
                <w:rFonts w:ascii="Tahoma" w:hAnsi="Tahoma" w:cs="Tahoma"/>
                <w:b/>
                <w:bCs/>
                <w:szCs w:val="18"/>
              </w:rPr>
              <w:t>0,5117</w:t>
            </w:r>
          </w:p>
        </w:tc>
        <w:tc>
          <w:tcPr>
            <w:tcW w:w="869" w:type="pct"/>
            <w:noWrap/>
          </w:tcPr>
          <w:p w14:paraId="3D3AFAFF" w14:textId="5FCAD22F" w:rsidR="00167403" w:rsidRPr="001676E5" w:rsidRDefault="00167403" w:rsidP="00167403">
            <w:pPr>
              <w:jc w:val="center"/>
              <w:rPr>
                <w:rFonts w:ascii="Tahoma" w:hAnsi="Tahoma" w:cs="Tahoma"/>
                <w:b/>
                <w:bCs/>
                <w:szCs w:val="18"/>
              </w:rPr>
            </w:pPr>
            <w:r w:rsidRPr="001676E5">
              <w:rPr>
                <w:rFonts w:ascii="Tahoma" w:hAnsi="Tahoma" w:cs="Tahoma"/>
                <w:b/>
                <w:bCs/>
                <w:szCs w:val="18"/>
              </w:rPr>
              <w:t>0,5415</w:t>
            </w:r>
          </w:p>
        </w:tc>
      </w:tr>
      <w:tr w:rsidR="00167403" w:rsidRPr="006864E6" w14:paraId="6156F1C3" w14:textId="77777777" w:rsidTr="0060672C">
        <w:trPr>
          <w:trHeight w:hRule="exact" w:val="284"/>
        </w:trPr>
        <w:tc>
          <w:tcPr>
            <w:tcW w:w="2637" w:type="pct"/>
            <w:noWrap/>
          </w:tcPr>
          <w:p w14:paraId="3564EE90" w14:textId="77777777" w:rsidR="00167403" w:rsidRPr="006864E6" w:rsidRDefault="00167403" w:rsidP="00167403">
            <w:pPr>
              <w:ind w:firstLineChars="71" w:firstLine="142"/>
              <w:rPr>
                <w:rFonts w:ascii="Tahoma" w:hAnsi="Tahoma" w:cs="Tahoma"/>
                <w:color w:val="404040"/>
              </w:rPr>
            </w:pPr>
            <w:r w:rsidRPr="006864E6">
              <w:rPr>
                <w:rFonts w:ascii="Tahoma" w:hAnsi="Tahoma" w:cs="Tahoma"/>
                <w:color w:val="404040"/>
              </w:rPr>
              <w:t>2º Escalão: superior a 7 e até 17 m3 / 30 dias</w:t>
            </w:r>
          </w:p>
        </w:tc>
        <w:tc>
          <w:tcPr>
            <w:tcW w:w="724" w:type="pct"/>
            <w:noWrap/>
          </w:tcPr>
          <w:p w14:paraId="7C20D011" w14:textId="7F2F5B03" w:rsidR="00167403" w:rsidRPr="001676E5" w:rsidRDefault="00167403" w:rsidP="00167403">
            <w:pPr>
              <w:jc w:val="center"/>
              <w:rPr>
                <w:rFonts w:ascii="Tahoma" w:hAnsi="Tahoma" w:cs="Tahoma"/>
                <w:b/>
                <w:bCs/>
                <w:szCs w:val="18"/>
              </w:rPr>
            </w:pPr>
            <w:r w:rsidRPr="001676E5">
              <w:rPr>
                <w:rFonts w:ascii="Tahoma" w:hAnsi="Tahoma" w:cs="Tahoma"/>
                <w:b/>
                <w:bCs/>
                <w:szCs w:val="18"/>
              </w:rPr>
              <w:t>1,3643</w:t>
            </w:r>
          </w:p>
        </w:tc>
        <w:tc>
          <w:tcPr>
            <w:tcW w:w="770" w:type="pct"/>
            <w:noWrap/>
          </w:tcPr>
          <w:p w14:paraId="11DB2081" w14:textId="0953789C" w:rsidR="00167403" w:rsidRPr="001676E5" w:rsidRDefault="00167403" w:rsidP="00167403">
            <w:pPr>
              <w:jc w:val="center"/>
              <w:rPr>
                <w:rFonts w:ascii="Tahoma" w:hAnsi="Tahoma" w:cs="Tahoma"/>
                <w:b/>
                <w:bCs/>
                <w:szCs w:val="18"/>
              </w:rPr>
            </w:pPr>
            <w:r w:rsidRPr="001676E5">
              <w:rPr>
                <w:rFonts w:ascii="Tahoma" w:hAnsi="Tahoma" w:cs="Tahoma"/>
                <w:b/>
                <w:bCs/>
                <w:szCs w:val="18"/>
              </w:rPr>
              <w:t>0,8529</w:t>
            </w:r>
          </w:p>
        </w:tc>
        <w:tc>
          <w:tcPr>
            <w:tcW w:w="869" w:type="pct"/>
            <w:noWrap/>
          </w:tcPr>
          <w:p w14:paraId="1E7A9FF3" w14:textId="4E46BF73" w:rsidR="00167403" w:rsidRPr="001676E5" w:rsidRDefault="00167403" w:rsidP="00167403">
            <w:pPr>
              <w:jc w:val="center"/>
              <w:rPr>
                <w:rFonts w:ascii="Tahoma" w:hAnsi="Tahoma" w:cs="Tahoma"/>
                <w:b/>
                <w:bCs/>
                <w:szCs w:val="18"/>
              </w:rPr>
            </w:pPr>
            <w:r w:rsidRPr="001676E5">
              <w:rPr>
                <w:rFonts w:ascii="Tahoma" w:hAnsi="Tahoma" w:cs="Tahoma"/>
                <w:b/>
                <w:bCs/>
                <w:szCs w:val="18"/>
              </w:rPr>
              <w:t>0,5415</w:t>
            </w:r>
          </w:p>
        </w:tc>
      </w:tr>
      <w:tr w:rsidR="00167403" w:rsidRPr="006864E6" w14:paraId="3EB31771" w14:textId="77777777" w:rsidTr="0060672C">
        <w:trPr>
          <w:trHeight w:hRule="exact" w:val="284"/>
        </w:trPr>
        <w:tc>
          <w:tcPr>
            <w:tcW w:w="2637" w:type="pct"/>
            <w:noWrap/>
          </w:tcPr>
          <w:p w14:paraId="5F85A06D" w14:textId="77777777" w:rsidR="00167403" w:rsidRPr="006864E6" w:rsidRDefault="00167403" w:rsidP="00167403">
            <w:pPr>
              <w:ind w:firstLineChars="71" w:firstLine="142"/>
              <w:rPr>
                <w:rFonts w:ascii="Tahoma" w:hAnsi="Tahoma" w:cs="Tahoma"/>
                <w:color w:val="404040"/>
              </w:rPr>
            </w:pPr>
            <w:r w:rsidRPr="006864E6">
              <w:rPr>
                <w:rFonts w:ascii="Tahoma" w:hAnsi="Tahoma" w:cs="Tahoma"/>
                <w:color w:val="404040"/>
              </w:rPr>
              <w:t>3º Escalão: superior a 17 e até 27 m3 / 30 dias</w:t>
            </w:r>
          </w:p>
        </w:tc>
        <w:tc>
          <w:tcPr>
            <w:tcW w:w="724" w:type="pct"/>
            <w:noWrap/>
          </w:tcPr>
          <w:p w14:paraId="24686697" w14:textId="23EEDA11" w:rsidR="00167403" w:rsidRPr="001676E5" w:rsidRDefault="00167403" w:rsidP="00167403">
            <w:pPr>
              <w:jc w:val="center"/>
              <w:rPr>
                <w:rFonts w:ascii="Tahoma" w:hAnsi="Tahoma" w:cs="Tahoma"/>
                <w:b/>
                <w:bCs/>
                <w:szCs w:val="18"/>
              </w:rPr>
            </w:pPr>
            <w:r w:rsidRPr="001676E5">
              <w:rPr>
                <w:rFonts w:ascii="Tahoma" w:hAnsi="Tahoma" w:cs="Tahoma"/>
                <w:b/>
                <w:bCs/>
                <w:szCs w:val="18"/>
              </w:rPr>
              <w:t>1,7054</w:t>
            </w:r>
          </w:p>
        </w:tc>
        <w:tc>
          <w:tcPr>
            <w:tcW w:w="770" w:type="pct"/>
            <w:noWrap/>
          </w:tcPr>
          <w:p w14:paraId="54348566" w14:textId="1F1527AF" w:rsidR="00167403" w:rsidRPr="001676E5" w:rsidRDefault="00167403" w:rsidP="00167403">
            <w:pPr>
              <w:jc w:val="center"/>
              <w:rPr>
                <w:rFonts w:ascii="Tahoma" w:hAnsi="Tahoma" w:cs="Tahoma"/>
                <w:b/>
                <w:bCs/>
                <w:szCs w:val="18"/>
              </w:rPr>
            </w:pPr>
            <w:r w:rsidRPr="001676E5">
              <w:rPr>
                <w:rFonts w:ascii="Tahoma" w:hAnsi="Tahoma" w:cs="Tahoma"/>
                <w:b/>
                <w:bCs/>
                <w:szCs w:val="18"/>
              </w:rPr>
              <w:t>1,7060</w:t>
            </w:r>
          </w:p>
        </w:tc>
        <w:tc>
          <w:tcPr>
            <w:tcW w:w="869" w:type="pct"/>
            <w:noWrap/>
          </w:tcPr>
          <w:p w14:paraId="7DEE6C06" w14:textId="5EF54ED0" w:rsidR="00167403" w:rsidRPr="001676E5" w:rsidRDefault="00167403" w:rsidP="00167403">
            <w:pPr>
              <w:jc w:val="center"/>
              <w:rPr>
                <w:rFonts w:ascii="Tahoma" w:hAnsi="Tahoma" w:cs="Tahoma"/>
                <w:b/>
                <w:bCs/>
                <w:szCs w:val="18"/>
              </w:rPr>
            </w:pPr>
            <w:r w:rsidRPr="001676E5">
              <w:rPr>
                <w:rFonts w:ascii="Tahoma" w:hAnsi="Tahoma" w:cs="Tahoma"/>
                <w:b/>
                <w:bCs/>
                <w:szCs w:val="18"/>
              </w:rPr>
              <w:t>0,5415</w:t>
            </w:r>
          </w:p>
        </w:tc>
      </w:tr>
      <w:tr w:rsidR="00167403" w:rsidRPr="006864E6" w14:paraId="736050B4" w14:textId="77777777" w:rsidTr="0060672C">
        <w:trPr>
          <w:trHeight w:hRule="exact" w:val="284"/>
        </w:trPr>
        <w:tc>
          <w:tcPr>
            <w:tcW w:w="2637" w:type="pct"/>
            <w:noWrap/>
          </w:tcPr>
          <w:p w14:paraId="77972E3A" w14:textId="77777777" w:rsidR="00167403" w:rsidRPr="006864E6" w:rsidRDefault="00167403" w:rsidP="00167403">
            <w:pPr>
              <w:ind w:firstLineChars="71" w:firstLine="142"/>
              <w:rPr>
                <w:rFonts w:ascii="Tahoma" w:hAnsi="Tahoma" w:cs="Tahoma"/>
                <w:color w:val="404040"/>
              </w:rPr>
            </w:pPr>
            <w:r w:rsidRPr="006864E6">
              <w:rPr>
                <w:rFonts w:ascii="Tahoma" w:hAnsi="Tahoma" w:cs="Tahoma"/>
                <w:color w:val="404040"/>
              </w:rPr>
              <w:t>4º Escalão: superior 27 m3 / 30 dias</w:t>
            </w:r>
          </w:p>
        </w:tc>
        <w:tc>
          <w:tcPr>
            <w:tcW w:w="724" w:type="pct"/>
            <w:noWrap/>
          </w:tcPr>
          <w:p w14:paraId="7DD561A6" w14:textId="68876E30" w:rsidR="00167403" w:rsidRPr="001676E5" w:rsidRDefault="00167403" w:rsidP="00167403">
            <w:pPr>
              <w:jc w:val="center"/>
              <w:rPr>
                <w:rFonts w:ascii="Tahoma" w:hAnsi="Tahoma" w:cs="Tahoma"/>
                <w:b/>
                <w:bCs/>
                <w:szCs w:val="18"/>
              </w:rPr>
            </w:pPr>
            <w:r w:rsidRPr="001676E5">
              <w:rPr>
                <w:rFonts w:ascii="Tahoma" w:hAnsi="Tahoma" w:cs="Tahoma"/>
                <w:b/>
                <w:bCs/>
                <w:szCs w:val="18"/>
              </w:rPr>
              <w:t>4,1550</w:t>
            </w:r>
          </w:p>
        </w:tc>
        <w:tc>
          <w:tcPr>
            <w:tcW w:w="770" w:type="pct"/>
            <w:noWrap/>
          </w:tcPr>
          <w:p w14:paraId="7E1023CC" w14:textId="621BC125" w:rsidR="00167403" w:rsidRPr="001676E5" w:rsidRDefault="00167403" w:rsidP="00167403">
            <w:pPr>
              <w:jc w:val="center"/>
              <w:rPr>
                <w:rFonts w:ascii="Tahoma" w:hAnsi="Tahoma" w:cs="Tahoma"/>
                <w:b/>
                <w:bCs/>
                <w:szCs w:val="18"/>
              </w:rPr>
            </w:pPr>
            <w:r w:rsidRPr="001676E5">
              <w:rPr>
                <w:rFonts w:ascii="Tahoma" w:hAnsi="Tahoma" w:cs="Tahoma"/>
                <w:b/>
                <w:bCs/>
                <w:szCs w:val="18"/>
              </w:rPr>
              <w:t>5,9876</w:t>
            </w:r>
          </w:p>
        </w:tc>
        <w:tc>
          <w:tcPr>
            <w:tcW w:w="869" w:type="pct"/>
            <w:noWrap/>
          </w:tcPr>
          <w:p w14:paraId="4C3A4B1C" w14:textId="30033638" w:rsidR="00167403" w:rsidRPr="001676E5" w:rsidRDefault="00167403" w:rsidP="00167403">
            <w:pPr>
              <w:jc w:val="center"/>
              <w:rPr>
                <w:rFonts w:ascii="Tahoma" w:hAnsi="Tahoma" w:cs="Tahoma"/>
                <w:b/>
                <w:bCs/>
                <w:szCs w:val="18"/>
              </w:rPr>
            </w:pPr>
            <w:r w:rsidRPr="001676E5">
              <w:rPr>
                <w:rFonts w:ascii="Tahoma" w:hAnsi="Tahoma" w:cs="Tahoma"/>
                <w:b/>
                <w:bCs/>
                <w:szCs w:val="18"/>
              </w:rPr>
              <w:t>0,5415</w:t>
            </w:r>
          </w:p>
        </w:tc>
      </w:tr>
      <w:tr w:rsidR="00A04403" w:rsidRPr="006864E6" w14:paraId="43CF99CF" w14:textId="77777777" w:rsidTr="0060672C">
        <w:trPr>
          <w:trHeight w:hRule="exact" w:val="284"/>
        </w:trPr>
        <w:tc>
          <w:tcPr>
            <w:tcW w:w="2637" w:type="pct"/>
            <w:noWrap/>
            <w:vAlign w:val="bottom"/>
          </w:tcPr>
          <w:p w14:paraId="5104F9EF" w14:textId="77777777" w:rsidR="00A04403" w:rsidRPr="006864E6" w:rsidRDefault="00A04403" w:rsidP="0060672C">
            <w:pPr>
              <w:rPr>
                <w:rFonts w:ascii="Tahoma" w:hAnsi="Tahoma" w:cs="Tahoma"/>
                <w:b/>
                <w:bCs/>
              </w:rPr>
            </w:pPr>
            <w:r w:rsidRPr="006864E6">
              <w:rPr>
                <w:rFonts w:ascii="Tahoma" w:hAnsi="Tahoma" w:cs="Tahoma"/>
                <w:b/>
                <w:bCs/>
              </w:rPr>
              <w:t>Utilizadores Domésticos Sociais</w:t>
            </w:r>
          </w:p>
        </w:tc>
        <w:tc>
          <w:tcPr>
            <w:tcW w:w="2363" w:type="pct"/>
            <w:gridSpan w:val="3"/>
            <w:noWrap/>
            <w:vAlign w:val="center"/>
          </w:tcPr>
          <w:p w14:paraId="46F51912" w14:textId="77777777" w:rsidR="00A04403" w:rsidRPr="001676E5" w:rsidRDefault="00A04403" w:rsidP="0060672C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A04403" w:rsidRPr="006864E6" w14:paraId="5FAD3241" w14:textId="77777777" w:rsidTr="0060672C">
        <w:trPr>
          <w:trHeight w:hRule="exact" w:val="284"/>
        </w:trPr>
        <w:tc>
          <w:tcPr>
            <w:tcW w:w="2637" w:type="pct"/>
            <w:noWrap/>
          </w:tcPr>
          <w:p w14:paraId="0E4C84FA" w14:textId="77777777" w:rsidR="00A04403" w:rsidRPr="006864E6" w:rsidRDefault="00A04403" w:rsidP="0060672C">
            <w:pPr>
              <w:ind w:firstLineChars="71" w:firstLine="142"/>
              <w:rPr>
                <w:rFonts w:ascii="Tahoma" w:hAnsi="Tahoma" w:cs="Tahoma"/>
                <w:color w:val="404040"/>
              </w:rPr>
            </w:pPr>
            <w:r w:rsidRPr="006864E6">
              <w:rPr>
                <w:rFonts w:ascii="Tahoma" w:hAnsi="Tahoma" w:cs="Tahoma"/>
                <w:color w:val="404040"/>
              </w:rPr>
              <w:t>1º Escalão: 0 a 10 m3 / 30 dias</w:t>
            </w:r>
          </w:p>
        </w:tc>
        <w:tc>
          <w:tcPr>
            <w:tcW w:w="724" w:type="pct"/>
            <w:noWrap/>
          </w:tcPr>
          <w:p w14:paraId="28961814" w14:textId="41D3EE6A" w:rsidR="00A04403" w:rsidRPr="001676E5" w:rsidRDefault="00A04403" w:rsidP="0060672C">
            <w:pPr>
              <w:jc w:val="center"/>
              <w:rPr>
                <w:rFonts w:ascii="Tahoma" w:hAnsi="Tahoma" w:cs="Tahoma"/>
                <w:b/>
                <w:bCs/>
                <w:szCs w:val="18"/>
              </w:rPr>
            </w:pPr>
            <w:r w:rsidRPr="001676E5">
              <w:rPr>
                <w:rFonts w:ascii="Tahoma" w:hAnsi="Tahoma" w:cs="Tahoma"/>
                <w:b/>
                <w:bCs/>
                <w:szCs w:val="18"/>
              </w:rPr>
              <w:t>0,4</w:t>
            </w:r>
            <w:r w:rsidR="00167403" w:rsidRPr="001676E5">
              <w:rPr>
                <w:rFonts w:ascii="Tahoma" w:hAnsi="Tahoma" w:cs="Tahoma"/>
                <w:b/>
                <w:bCs/>
                <w:szCs w:val="18"/>
              </w:rPr>
              <w:t>375</w:t>
            </w:r>
          </w:p>
        </w:tc>
        <w:tc>
          <w:tcPr>
            <w:tcW w:w="770" w:type="pct"/>
            <w:noWrap/>
          </w:tcPr>
          <w:p w14:paraId="21268604" w14:textId="0553AC20" w:rsidR="00A04403" w:rsidRPr="001676E5" w:rsidRDefault="00A04403" w:rsidP="0060672C">
            <w:pPr>
              <w:jc w:val="center"/>
              <w:rPr>
                <w:rFonts w:ascii="Tahoma" w:hAnsi="Tahoma" w:cs="Tahoma"/>
                <w:b/>
                <w:bCs/>
                <w:szCs w:val="18"/>
              </w:rPr>
            </w:pPr>
            <w:r w:rsidRPr="001676E5">
              <w:rPr>
                <w:rFonts w:ascii="Tahoma" w:hAnsi="Tahoma" w:cs="Tahoma"/>
                <w:b/>
                <w:bCs/>
                <w:szCs w:val="18"/>
              </w:rPr>
              <w:t>0,5</w:t>
            </w:r>
            <w:r w:rsidR="00167403" w:rsidRPr="001676E5">
              <w:rPr>
                <w:rFonts w:ascii="Tahoma" w:hAnsi="Tahoma" w:cs="Tahoma"/>
                <w:b/>
                <w:bCs/>
                <w:szCs w:val="18"/>
              </w:rPr>
              <w:t>668</w:t>
            </w:r>
          </w:p>
        </w:tc>
        <w:tc>
          <w:tcPr>
            <w:tcW w:w="869" w:type="pct"/>
            <w:noWrap/>
          </w:tcPr>
          <w:p w14:paraId="5DF01D9F" w14:textId="4351C344" w:rsidR="00A04403" w:rsidRPr="001676E5" w:rsidRDefault="00A04403" w:rsidP="0060672C">
            <w:pPr>
              <w:jc w:val="center"/>
              <w:rPr>
                <w:rFonts w:ascii="Tahoma" w:hAnsi="Tahoma" w:cs="Tahoma"/>
                <w:b/>
                <w:bCs/>
                <w:szCs w:val="18"/>
              </w:rPr>
            </w:pPr>
            <w:r w:rsidRPr="001676E5">
              <w:rPr>
                <w:rFonts w:ascii="Tahoma" w:hAnsi="Tahoma" w:cs="Tahoma"/>
                <w:b/>
                <w:bCs/>
                <w:szCs w:val="18"/>
              </w:rPr>
              <w:t>0,</w:t>
            </w:r>
            <w:r w:rsidR="00167403" w:rsidRPr="001676E5">
              <w:rPr>
                <w:rFonts w:ascii="Tahoma" w:hAnsi="Tahoma" w:cs="Tahoma"/>
                <w:b/>
                <w:bCs/>
                <w:szCs w:val="18"/>
              </w:rPr>
              <w:t>1460</w:t>
            </w:r>
          </w:p>
        </w:tc>
      </w:tr>
      <w:tr w:rsidR="00A04403" w:rsidRPr="006864E6" w14:paraId="74517100" w14:textId="77777777" w:rsidTr="0060672C">
        <w:trPr>
          <w:trHeight w:hRule="exact" w:val="284"/>
        </w:trPr>
        <w:tc>
          <w:tcPr>
            <w:tcW w:w="2637" w:type="pct"/>
            <w:noWrap/>
          </w:tcPr>
          <w:p w14:paraId="126DCB1F" w14:textId="77777777" w:rsidR="00A04403" w:rsidRPr="006864E6" w:rsidRDefault="00A04403" w:rsidP="0060672C">
            <w:pPr>
              <w:ind w:firstLineChars="71" w:firstLine="142"/>
              <w:rPr>
                <w:rFonts w:ascii="Tahoma" w:hAnsi="Tahoma" w:cs="Tahoma"/>
                <w:color w:val="404040"/>
              </w:rPr>
            </w:pPr>
            <w:r w:rsidRPr="006864E6">
              <w:rPr>
                <w:rFonts w:ascii="Tahoma" w:hAnsi="Tahoma" w:cs="Tahoma"/>
                <w:color w:val="404040"/>
              </w:rPr>
              <w:t>2º Escalão: superior a 10 e até 15 m3 / 30 dias</w:t>
            </w:r>
          </w:p>
        </w:tc>
        <w:tc>
          <w:tcPr>
            <w:tcW w:w="724" w:type="pct"/>
            <w:noWrap/>
          </w:tcPr>
          <w:p w14:paraId="19162022" w14:textId="48C20F54" w:rsidR="00A04403" w:rsidRPr="001676E5" w:rsidRDefault="00A04403" w:rsidP="0060672C">
            <w:pPr>
              <w:jc w:val="center"/>
              <w:rPr>
                <w:rFonts w:ascii="Tahoma" w:hAnsi="Tahoma" w:cs="Tahoma"/>
                <w:b/>
                <w:bCs/>
                <w:szCs w:val="18"/>
              </w:rPr>
            </w:pPr>
            <w:r w:rsidRPr="001676E5">
              <w:rPr>
                <w:rFonts w:ascii="Tahoma" w:hAnsi="Tahoma" w:cs="Tahoma"/>
                <w:b/>
                <w:bCs/>
                <w:szCs w:val="18"/>
              </w:rPr>
              <w:t>1,3</w:t>
            </w:r>
            <w:r w:rsidR="00167403" w:rsidRPr="001676E5">
              <w:rPr>
                <w:rFonts w:ascii="Tahoma" w:hAnsi="Tahoma" w:cs="Tahoma"/>
                <w:b/>
                <w:bCs/>
                <w:szCs w:val="18"/>
              </w:rPr>
              <w:t>643</w:t>
            </w:r>
          </w:p>
        </w:tc>
        <w:tc>
          <w:tcPr>
            <w:tcW w:w="770" w:type="pct"/>
            <w:noWrap/>
          </w:tcPr>
          <w:p w14:paraId="00DB70DA" w14:textId="1D960DB3" w:rsidR="00A04403" w:rsidRPr="001676E5" w:rsidRDefault="00A04403" w:rsidP="0060672C">
            <w:pPr>
              <w:jc w:val="center"/>
              <w:rPr>
                <w:rFonts w:ascii="Tahoma" w:hAnsi="Tahoma" w:cs="Tahoma"/>
                <w:b/>
                <w:bCs/>
                <w:szCs w:val="18"/>
              </w:rPr>
            </w:pPr>
            <w:r w:rsidRPr="001676E5">
              <w:rPr>
                <w:rFonts w:ascii="Tahoma" w:hAnsi="Tahoma" w:cs="Tahoma"/>
                <w:b/>
                <w:bCs/>
                <w:szCs w:val="18"/>
              </w:rPr>
              <w:t>0,8</w:t>
            </w:r>
            <w:r w:rsidR="00167403" w:rsidRPr="001676E5">
              <w:rPr>
                <w:rFonts w:ascii="Tahoma" w:hAnsi="Tahoma" w:cs="Tahoma"/>
                <w:b/>
                <w:bCs/>
                <w:szCs w:val="18"/>
              </w:rPr>
              <w:t>529</w:t>
            </w:r>
          </w:p>
        </w:tc>
        <w:tc>
          <w:tcPr>
            <w:tcW w:w="869" w:type="pct"/>
            <w:noWrap/>
          </w:tcPr>
          <w:p w14:paraId="7D850D05" w14:textId="52E6422B" w:rsidR="00A04403" w:rsidRPr="001676E5" w:rsidRDefault="00A04403" w:rsidP="0060672C">
            <w:pPr>
              <w:jc w:val="center"/>
              <w:rPr>
                <w:rFonts w:ascii="Tahoma" w:hAnsi="Tahoma" w:cs="Tahoma"/>
                <w:b/>
                <w:bCs/>
                <w:szCs w:val="18"/>
              </w:rPr>
            </w:pPr>
            <w:r w:rsidRPr="001676E5">
              <w:rPr>
                <w:rFonts w:ascii="Tahoma" w:hAnsi="Tahoma" w:cs="Tahoma"/>
                <w:b/>
                <w:bCs/>
                <w:szCs w:val="18"/>
              </w:rPr>
              <w:t>0,5</w:t>
            </w:r>
            <w:r w:rsidR="00167403" w:rsidRPr="001676E5">
              <w:rPr>
                <w:rFonts w:ascii="Tahoma" w:hAnsi="Tahoma" w:cs="Tahoma"/>
                <w:b/>
                <w:bCs/>
                <w:szCs w:val="18"/>
              </w:rPr>
              <w:t>415</w:t>
            </w:r>
          </w:p>
        </w:tc>
      </w:tr>
      <w:tr w:rsidR="00167403" w:rsidRPr="006864E6" w14:paraId="13A4FC91" w14:textId="77777777" w:rsidTr="0060672C">
        <w:trPr>
          <w:trHeight w:hRule="exact" w:val="284"/>
        </w:trPr>
        <w:tc>
          <w:tcPr>
            <w:tcW w:w="2637" w:type="pct"/>
            <w:noWrap/>
          </w:tcPr>
          <w:p w14:paraId="7368FFDD" w14:textId="77777777" w:rsidR="00167403" w:rsidRPr="006864E6" w:rsidRDefault="00167403" w:rsidP="00167403">
            <w:pPr>
              <w:ind w:firstLineChars="71" w:firstLine="142"/>
              <w:rPr>
                <w:rFonts w:ascii="Tahoma" w:hAnsi="Tahoma" w:cs="Tahoma"/>
                <w:color w:val="404040"/>
              </w:rPr>
            </w:pPr>
            <w:r w:rsidRPr="006864E6">
              <w:rPr>
                <w:rFonts w:ascii="Tahoma" w:hAnsi="Tahoma" w:cs="Tahoma"/>
                <w:color w:val="404040"/>
              </w:rPr>
              <w:t>3º Escalão: superior a 15 e até 25 m3 / 30 dias</w:t>
            </w:r>
          </w:p>
        </w:tc>
        <w:tc>
          <w:tcPr>
            <w:tcW w:w="724" w:type="pct"/>
            <w:noWrap/>
          </w:tcPr>
          <w:p w14:paraId="1E2CACA9" w14:textId="768B395C" w:rsidR="00167403" w:rsidRPr="001676E5" w:rsidRDefault="00167403" w:rsidP="00167403">
            <w:pPr>
              <w:jc w:val="center"/>
              <w:rPr>
                <w:rFonts w:ascii="Tahoma" w:hAnsi="Tahoma" w:cs="Tahoma"/>
                <w:b/>
                <w:bCs/>
                <w:szCs w:val="18"/>
              </w:rPr>
            </w:pPr>
            <w:r w:rsidRPr="001676E5">
              <w:rPr>
                <w:rFonts w:ascii="Tahoma" w:hAnsi="Tahoma" w:cs="Tahoma"/>
                <w:b/>
                <w:bCs/>
                <w:szCs w:val="18"/>
              </w:rPr>
              <w:t>1,7054</w:t>
            </w:r>
          </w:p>
        </w:tc>
        <w:tc>
          <w:tcPr>
            <w:tcW w:w="770" w:type="pct"/>
            <w:noWrap/>
          </w:tcPr>
          <w:p w14:paraId="32E88E1C" w14:textId="4409591D" w:rsidR="00167403" w:rsidRPr="001676E5" w:rsidRDefault="00167403" w:rsidP="00167403">
            <w:pPr>
              <w:jc w:val="center"/>
              <w:rPr>
                <w:rFonts w:ascii="Tahoma" w:hAnsi="Tahoma" w:cs="Tahoma"/>
                <w:b/>
                <w:bCs/>
                <w:szCs w:val="18"/>
              </w:rPr>
            </w:pPr>
            <w:r w:rsidRPr="001676E5">
              <w:rPr>
                <w:rFonts w:ascii="Tahoma" w:hAnsi="Tahoma" w:cs="Tahoma"/>
                <w:b/>
                <w:bCs/>
                <w:szCs w:val="18"/>
              </w:rPr>
              <w:t>1,7060</w:t>
            </w:r>
          </w:p>
        </w:tc>
        <w:tc>
          <w:tcPr>
            <w:tcW w:w="869" w:type="pct"/>
            <w:noWrap/>
          </w:tcPr>
          <w:p w14:paraId="1EA0A349" w14:textId="3E6F64D3" w:rsidR="00167403" w:rsidRPr="001676E5" w:rsidRDefault="00167403" w:rsidP="00167403">
            <w:pPr>
              <w:jc w:val="center"/>
              <w:rPr>
                <w:rFonts w:ascii="Tahoma" w:hAnsi="Tahoma" w:cs="Tahoma"/>
                <w:b/>
                <w:bCs/>
                <w:szCs w:val="18"/>
              </w:rPr>
            </w:pPr>
            <w:r w:rsidRPr="001676E5">
              <w:rPr>
                <w:rFonts w:ascii="Tahoma" w:hAnsi="Tahoma" w:cs="Tahoma"/>
                <w:b/>
                <w:bCs/>
                <w:szCs w:val="18"/>
              </w:rPr>
              <w:t>0,5415</w:t>
            </w:r>
          </w:p>
        </w:tc>
      </w:tr>
      <w:tr w:rsidR="00167403" w:rsidRPr="006864E6" w14:paraId="69150D2A" w14:textId="77777777" w:rsidTr="0060672C">
        <w:trPr>
          <w:trHeight w:hRule="exact" w:val="284"/>
        </w:trPr>
        <w:tc>
          <w:tcPr>
            <w:tcW w:w="2637" w:type="pct"/>
            <w:noWrap/>
          </w:tcPr>
          <w:p w14:paraId="3B7A005F" w14:textId="77777777" w:rsidR="00167403" w:rsidRPr="006864E6" w:rsidRDefault="00167403" w:rsidP="00167403">
            <w:pPr>
              <w:ind w:firstLineChars="71" w:firstLine="142"/>
              <w:rPr>
                <w:rFonts w:ascii="Tahoma" w:hAnsi="Tahoma" w:cs="Tahoma"/>
                <w:color w:val="404040"/>
              </w:rPr>
            </w:pPr>
            <w:r w:rsidRPr="006864E6">
              <w:rPr>
                <w:rFonts w:ascii="Tahoma" w:hAnsi="Tahoma" w:cs="Tahoma"/>
                <w:color w:val="404040"/>
              </w:rPr>
              <w:t>4º Escalão: superior 25 m3 / 30 dias</w:t>
            </w:r>
          </w:p>
        </w:tc>
        <w:tc>
          <w:tcPr>
            <w:tcW w:w="724" w:type="pct"/>
            <w:noWrap/>
          </w:tcPr>
          <w:p w14:paraId="526D111B" w14:textId="3723F304" w:rsidR="00167403" w:rsidRPr="001676E5" w:rsidRDefault="00167403" w:rsidP="00167403">
            <w:pPr>
              <w:jc w:val="center"/>
              <w:rPr>
                <w:rFonts w:ascii="Tahoma" w:hAnsi="Tahoma" w:cs="Tahoma"/>
                <w:b/>
                <w:bCs/>
                <w:szCs w:val="18"/>
              </w:rPr>
            </w:pPr>
            <w:r w:rsidRPr="001676E5">
              <w:rPr>
                <w:rFonts w:ascii="Tahoma" w:hAnsi="Tahoma" w:cs="Tahoma"/>
                <w:b/>
                <w:bCs/>
                <w:szCs w:val="18"/>
              </w:rPr>
              <w:t>4,1550</w:t>
            </w:r>
          </w:p>
        </w:tc>
        <w:tc>
          <w:tcPr>
            <w:tcW w:w="770" w:type="pct"/>
            <w:noWrap/>
          </w:tcPr>
          <w:p w14:paraId="3D36156C" w14:textId="5176D227" w:rsidR="00167403" w:rsidRPr="001676E5" w:rsidRDefault="00167403" w:rsidP="00167403">
            <w:pPr>
              <w:jc w:val="center"/>
              <w:rPr>
                <w:rFonts w:ascii="Tahoma" w:hAnsi="Tahoma" w:cs="Tahoma"/>
                <w:b/>
                <w:bCs/>
                <w:szCs w:val="18"/>
              </w:rPr>
            </w:pPr>
            <w:r w:rsidRPr="001676E5">
              <w:rPr>
                <w:rFonts w:ascii="Tahoma" w:hAnsi="Tahoma" w:cs="Tahoma"/>
                <w:b/>
                <w:bCs/>
                <w:szCs w:val="18"/>
              </w:rPr>
              <w:t>5,9876</w:t>
            </w:r>
          </w:p>
        </w:tc>
        <w:tc>
          <w:tcPr>
            <w:tcW w:w="869" w:type="pct"/>
            <w:noWrap/>
          </w:tcPr>
          <w:p w14:paraId="5EE09731" w14:textId="72AB8C14" w:rsidR="00167403" w:rsidRPr="001676E5" w:rsidRDefault="00167403" w:rsidP="00167403">
            <w:pPr>
              <w:jc w:val="center"/>
              <w:rPr>
                <w:rFonts w:ascii="Tahoma" w:hAnsi="Tahoma" w:cs="Tahoma"/>
                <w:b/>
                <w:bCs/>
                <w:szCs w:val="18"/>
              </w:rPr>
            </w:pPr>
            <w:r w:rsidRPr="001676E5">
              <w:rPr>
                <w:rFonts w:ascii="Tahoma" w:hAnsi="Tahoma" w:cs="Tahoma"/>
                <w:b/>
                <w:bCs/>
                <w:szCs w:val="18"/>
              </w:rPr>
              <w:t>0,5415</w:t>
            </w:r>
          </w:p>
        </w:tc>
      </w:tr>
      <w:tr w:rsidR="00A04403" w:rsidRPr="006864E6" w14:paraId="07B8CC3A" w14:textId="77777777" w:rsidTr="0060672C">
        <w:trPr>
          <w:trHeight w:hRule="exact" w:val="284"/>
        </w:trPr>
        <w:tc>
          <w:tcPr>
            <w:tcW w:w="2637" w:type="pct"/>
            <w:noWrap/>
            <w:vAlign w:val="bottom"/>
          </w:tcPr>
          <w:p w14:paraId="67A6E058" w14:textId="77777777" w:rsidR="00A04403" w:rsidRPr="006864E6" w:rsidRDefault="00A04403" w:rsidP="0060672C">
            <w:pPr>
              <w:rPr>
                <w:rFonts w:ascii="Tahoma" w:hAnsi="Tahoma" w:cs="Tahoma"/>
                <w:b/>
                <w:bCs/>
              </w:rPr>
            </w:pPr>
            <w:r w:rsidRPr="006864E6">
              <w:rPr>
                <w:rFonts w:ascii="Tahoma" w:hAnsi="Tahoma" w:cs="Tahoma"/>
                <w:b/>
                <w:bCs/>
              </w:rPr>
              <w:t>Utilizadores Não Domésticos</w:t>
            </w:r>
          </w:p>
        </w:tc>
        <w:tc>
          <w:tcPr>
            <w:tcW w:w="2363" w:type="pct"/>
            <w:gridSpan w:val="3"/>
            <w:noWrap/>
            <w:vAlign w:val="center"/>
          </w:tcPr>
          <w:p w14:paraId="07F972E1" w14:textId="77777777" w:rsidR="00A04403" w:rsidRPr="001676E5" w:rsidRDefault="00A04403" w:rsidP="0060672C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A04403" w:rsidRPr="006864E6" w14:paraId="32806027" w14:textId="77777777" w:rsidTr="0060672C">
        <w:trPr>
          <w:trHeight w:hRule="exact" w:val="284"/>
        </w:trPr>
        <w:tc>
          <w:tcPr>
            <w:tcW w:w="2637" w:type="pct"/>
            <w:noWrap/>
            <w:vAlign w:val="bottom"/>
          </w:tcPr>
          <w:p w14:paraId="577F802C" w14:textId="77777777" w:rsidR="00A04403" w:rsidRPr="006864E6" w:rsidRDefault="00A04403" w:rsidP="0060672C">
            <w:pPr>
              <w:ind w:firstLineChars="71" w:firstLine="142"/>
              <w:rPr>
                <w:rFonts w:ascii="Tahoma" w:hAnsi="Tahoma" w:cs="Tahoma"/>
                <w:color w:val="404040"/>
              </w:rPr>
            </w:pPr>
            <w:r w:rsidRPr="006864E6">
              <w:rPr>
                <w:rFonts w:ascii="Tahoma" w:hAnsi="Tahoma" w:cs="Tahoma"/>
                <w:color w:val="404040"/>
              </w:rPr>
              <w:t>Escalão único</w:t>
            </w:r>
          </w:p>
        </w:tc>
        <w:tc>
          <w:tcPr>
            <w:tcW w:w="724" w:type="pct"/>
            <w:noWrap/>
          </w:tcPr>
          <w:p w14:paraId="5164ED2D" w14:textId="1A369DB2" w:rsidR="00A04403" w:rsidRPr="001676E5" w:rsidRDefault="00167403" w:rsidP="0060672C">
            <w:pPr>
              <w:jc w:val="center"/>
              <w:rPr>
                <w:rFonts w:ascii="Tahoma" w:hAnsi="Tahoma" w:cs="Tahoma"/>
                <w:b/>
                <w:bCs/>
                <w:szCs w:val="18"/>
              </w:rPr>
            </w:pPr>
            <w:r w:rsidRPr="001676E5">
              <w:rPr>
                <w:rFonts w:ascii="Tahoma" w:hAnsi="Tahoma" w:cs="Tahoma"/>
                <w:b/>
                <w:bCs/>
                <w:szCs w:val="18"/>
              </w:rPr>
              <w:t>1,6374</w:t>
            </w:r>
          </w:p>
        </w:tc>
        <w:tc>
          <w:tcPr>
            <w:tcW w:w="770" w:type="pct"/>
            <w:noWrap/>
          </w:tcPr>
          <w:p w14:paraId="27EBC558" w14:textId="1322A543" w:rsidR="00A04403" w:rsidRPr="001676E5" w:rsidRDefault="00A04403" w:rsidP="0060672C">
            <w:pPr>
              <w:jc w:val="center"/>
              <w:rPr>
                <w:rFonts w:ascii="Tahoma" w:hAnsi="Tahoma" w:cs="Tahoma"/>
                <w:b/>
                <w:bCs/>
                <w:szCs w:val="18"/>
              </w:rPr>
            </w:pPr>
            <w:r w:rsidRPr="001676E5">
              <w:rPr>
                <w:rFonts w:ascii="Tahoma" w:hAnsi="Tahoma" w:cs="Tahoma"/>
                <w:b/>
                <w:bCs/>
                <w:szCs w:val="18"/>
              </w:rPr>
              <w:t>2,</w:t>
            </w:r>
            <w:r w:rsidR="00167403" w:rsidRPr="001676E5">
              <w:rPr>
                <w:rFonts w:ascii="Tahoma" w:hAnsi="Tahoma" w:cs="Tahoma"/>
                <w:b/>
                <w:bCs/>
                <w:szCs w:val="18"/>
              </w:rPr>
              <w:t>0536</w:t>
            </w:r>
          </w:p>
        </w:tc>
        <w:tc>
          <w:tcPr>
            <w:tcW w:w="869" w:type="pct"/>
            <w:noWrap/>
          </w:tcPr>
          <w:p w14:paraId="1AFE8D53" w14:textId="44017688" w:rsidR="00A04403" w:rsidRPr="001676E5" w:rsidRDefault="00A04403" w:rsidP="0060672C">
            <w:pPr>
              <w:jc w:val="center"/>
              <w:rPr>
                <w:rFonts w:ascii="Tahoma" w:hAnsi="Tahoma" w:cs="Tahoma"/>
                <w:b/>
                <w:bCs/>
                <w:szCs w:val="18"/>
              </w:rPr>
            </w:pPr>
            <w:r w:rsidRPr="001676E5">
              <w:rPr>
                <w:rFonts w:ascii="Tahoma" w:hAnsi="Tahoma" w:cs="Tahoma"/>
                <w:b/>
                <w:bCs/>
                <w:szCs w:val="18"/>
              </w:rPr>
              <w:t>3,0</w:t>
            </w:r>
            <w:r w:rsidR="00167403" w:rsidRPr="001676E5">
              <w:rPr>
                <w:rFonts w:ascii="Tahoma" w:hAnsi="Tahoma" w:cs="Tahoma"/>
                <w:b/>
                <w:bCs/>
                <w:szCs w:val="18"/>
              </w:rPr>
              <w:t>856</w:t>
            </w:r>
          </w:p>
        </w:tc>
      </w:tr>
      <w:tr w:rsidR="00A04403" w:rsidRPr="006864E6" w14:paraId="1AC28C48" w14:textId="77777777" w:rsidTr="00621092">
        <w:trPr>
          <w:trHeight w:hRule="exact" w:val="519"/>
        </w:trPr>
        <w:tc>
          <w:tcPr>
            <w:tcW w:w="2637" w:type="pct"/>
            <w:noWrap/>
            <w:vAlign w:val="bottom"/>
          </w:tcPr>
          <w:p w14:paraId="01F57816" w14:textId="3D8730BE" w:rsidR="00A04403" w:rsidRPr="006864E6" w:rsidRDefault="00A04403" w:rsidP="0060672C">
            <w:pPr>
              <w:rPr>
                <w:rFonts w:ascii="Tahoma" w:hAnsi="Tahoma" w:cs="Tahoma"/>
                <w:b/>
                <w:bCs/>
              </w:rPr>
            </w:pPr>
            <w:r w:rsidRPr="006864E6">
              <w:rPr>
                <w:rFonts w:ascii="Tahoma" w:hAnsi="Tahoma" w:cs="Tahoma"/>
                <w:b/>
                <w:bCs/>
              </w:rPr>
              <w:t xml:space="preserve">Utilizadores Não Domésticos Sociais - </w:t>
            </w:r>
            <w:proofErr w:type="spellStart"/>
            <w:r w:rsidRPr="006864E6">
              <w:rPr>
                <w:rFonts w:ascii="Tahoma" w:hAnsi="Tahoma" w:cs="Tahoma"/>
                <w:b/>
                <w:bCs/>
              </w:rPr>
              <w:t>Inst</w:t>
            </w:r>
            <w:proofErr w:type="spellEnd"/>
            <w:r w:rsidRPr="006864E6">
              <w:rPr>
                <w:rFonts w:ascii="Tahoma" w:hAnsi="Tahoma" w:cs="Tahoma"/>
                <w:b/>
                <w:bCs/>
              </w:rPr>
              <w:t xml:space="preserve">. </w:t>
            </w:r>
            <w:r w:rsidR="00621092">
              <w:rPr>
                <w:rFonts w:ascii="Tahoma" w:hAnsi="Tahoma" w:cs="Tahoma"/>
                <w:b/>
                <w:bCs/>
              </w:rPr>
              <w:t>U</w:t>
            </w:r>
            <w:r w:rsidRPr="006864E6">
              <w:rPr>
                <w:rFonts w:ascii="Tahoma" w:hAnsi="Tahoma" w:cs="Tahoma"/>
                <w:b/>
                <w:bCs/>
              </w:rPr>
              <w:t>tilidade Pública</w:t>
            </w:r>
          </w:p>
        </w:tc>
        <w:tc>
          <w:tcPr>
            <w:tcW w:w="2363" w:type="pct"/>
            <w:gridSpan w:val="3"/>
            <w:noWrap/>
            <w:vAlign w:val="center"/>
          </w:tcPr>
          <w:p w14:paraId="410C9525" w14:textId="77777777" w:rsidR="00A04403" w:rsidRPr="001676E5" w:rsidRDefault="00A04403" w:rsidP="0060672C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A04403" w:rsidRPr="006864E6" w14:paraId="1DD65476" w14:textId="77777777" w:rsidTr="0060672C">
        <w:trPr>
          <w:trHeight w:hRule="exact" w:val="284"/>
        </w:trPr>
        <w:tc>
          <w:tcPr>
            <w:tcW w:w="2637" w:type="pct"/>
            <w:noWrap/>
          </w:tcPr>
          <w:p w14:paraId="348C567C" w14:textId="77777777" w:rsidR="00A04403" w:rsidRPr="006864E6" w:rsidRDefault="00A04403" w:rsidP="0060672C">
            <w:pPr>
              <w:ind w:firstLineChars="71" w:firstLine="142"/>
              <w:rPr>
                <w:rFonts w:ascii="Tahoma" w:hAnsi="Tahoma" w:cs="Tahoma"/>
                <w:color w:val="404040"/>
              </w:rPr>
            </w:pPr>
            <w:r w:rsidRPr="006864E6">
              <w:rPr>
                <w:rFonts w:ascii="Tahoma" w:hAnsi="Tahoma" w:cs="Tahoma"/>
                <w:color w:val="404040"/>
              </w:rPr>
              <w:t>1º Escalão: 0 a 10 m3 / 30 dias</w:t>
            </w:r>
          </w:p>
        </w:tc>
        <w:tc>
          <w:tcPr>
            <w:tcW w:w="724" w:type="pct"/>
            <w:noWrap/>
          </w:tcPr>
          <w:p w14:paraId="06DEB2F5" w14:textId="5E374737" w:rsidR="00A04403" w:rsidRPr="001676E5" w:rsidRDefault="00A04403" w:rsidP="0060672C">
            <w:pPr>
              <w:jc w:val="center"/>
              <w:rPr>
                <w:rFonts w:ascii="Tahoma" w:hAnsi="Tahoma" w:cs="Tahoma"/>
                <w:b/>
                <w:bCs/>
                <w:szCs w:val="18"/>
              </w:rPr>
            </w:pPr>
            <w:r w:rsidRPr="001676E5">
              <w:rPr>
                <w:rFonts w:ascii="Tahoma" w:hAnsi="Tahoma" w:cs="Tahoma"/>
                <w:b/>
                <w:bCs/>
                <w:szCs w:val="18"/>
              </w:rPr>
              <w:t>0,6</w:t>
            </w:r>
            <w:r w:rsidR="00167403" w:rsidRPr="001676E5">
              <w:rPr>
                <w:rFonts w:ascii="Tahoma" w:hAnsi="Tahoma" w:cs="Tahoma"/>
                <w:b/>
                <w:bCs/>
                <w:szCs w:val="18"/>
              </w:rPr>
              <w:t>654</w:t>
            </w:r>
          </w:p>
        </w:tc>
        <w:tc>
          <w:tcPr>
            <w:tcW w:w="770" w:type="pct"/>
            <w:noWrap/>
          </w:tcPr>
          <w:p w14:paraId="288427AA" w14:textId="67A234E8" w:rsidR="00A04403" w:rsidRPr="001676E5" w:rsidRDefault="00A04403" w:rsidP="0060672C">
            <w:pPr>
              <w:jc w:val="center"/>
              <w:rPr>
                <w:rFonts w:ascii="Tahoma" w:hAnsi="Tahoma" w:cs="Tahoma"/>
                <w:b/>
                <w:bCs/>
                <w:szCs w:val="18"/>
              </w:rPr>
            </w:pPr>
            <w:r w:rsidRPr="001676E5">
              <w:rPr>
                <w:rFonts w:ascii="Tahoma" w:hAnsi="Tahoma" w:cs="Tahoma"/>
                <w:b/>
                <w:bCs/>
                <w:szCs w:val="18"/>
              </w:rPr>
              <w:t>0,8</w:t>
            </w:r>
            <w:r w:rsidR="00167403" w:rsidRPr="001676E5">
              <w:rPr>
                <w:rFonts w:ascii="Tahoma" w:hAnsi="Tahoma" w:cs="Tahoma"/>
                <w:b/>
                <w:bCs/>
                <w:szCs w:val="18"/>
              </w:rPr>
              <w:t>341</w:t>
            </w:r>
          </w:p>
        </w:tc>
        <w:tc>
          <w:tcPr>
            <w:tcW w:w="869" w:type="pct"/>
            <w:noWrap/>
          </w:tcPr>
          <w:p w14:paraId="70F2633F" w14:textId="5EC6B4E7" w:rsidR="00A04403" w:rsidRPr="001676E5" w:rsidRDefault="00A04403" w:rsidP="0060672C">
            <w:pPr>
              <w:jc w:val="center"/>
              <w:rPr>
                <w:rFonts w:ascii="Tahoma" w:hAnsi="Tahoma" w:cs="Tahoma"/>
                <w:b/>
                <w:bCs/>
                <w:szCs w:val="18"/>
              </w:rPr>
            </w:pPr>
            <w:r w:rsidRPr="001676E5">
              <w:rPr>
                <w:rFonts w:ascii="Tahoma" w:hAnsi="Tahoma" w:cs="Tahoma"/>
                <w:b/>
                <w:bCs/>
                <w:szCs w:val="18"/>
              </w:rPr>
              <w:t>1,0</w:t>
            </w:r>
            <w:r w:rsidR="00167403" w:rsidRPr="001676E5">
              <w:rPr>
                <w:rFonts w:ascii="Tahoma" w:hAnsi="Tahoma" w:cs="Tahoma"/>
                <w:b/>
                <w:bCs/>
                <w:szCs w:val="18"/>
              </w:rPr>
              <w:t>301</w:t>
            </w:r>
          </w:p>
        </w:tc>
      </w:tr>
      <w:tr w:rsidR="00A04403" w:rsidRPr="006864E6" w14:paraId="75E5942D" w14:textId="77777777" w:rsidTr="0060672C">
        <w:trPr>
          <w:trHeight w:hRule="exact" w:val="284"/>
        </w:trPr>
        <w:tc>
          <w:tcPr>
            <w:tcW w:w="2637" w:type="pct"/>
            <w:noWrap/>
          </w:tcPr>
          <w:p w14:paraId="4272EDFC" w14:textId="77777777" w:rsidR="00A04403" w:rsidRPr="006864E6" w:rsidRDefault="00A04403" w:rsidP="0060672C">
            <w:pPr>
              <w:ind w:firstLineChars="71" w:firstLine="142"/>
              <w:rPr>
                <w:rFonts w:ascii="Tahoma" w:hAnsi="Tahoma" w:cs="Tahoma"/>
                <w:color w:val="404040"/>
              </w:rPr>
            </w:pPr>
            <w:r w:rsidRPr="006864E6">
              <w:rPr>
                <w:rFonts w:ascii="Tahoma" w:hAnsi="Tahoma" w:cs="Tahoma"/>
                <w:color w:val="404040"/>
              </w:rPr>
              <w:t>2º Escalão: superior a 10 e até 50 m3 / 30 dias</w:t>
            </w:r>
          </w:p>
        </w:tc>
        <w:tc>
          <w:tcPr>
            <w:tcW w:w="724" w:type="pct"/>
            <w:noWrap/>
          </w:tcPr>
          <w:p w14:paraId="4E20C273" w14:textId="636ACC7C" w:rsidR="00A04403" w:rsidRPr="001676E5" w:rsidRDefault="00A04403" w:rsidP="0060672C">
            <w:pPr>
              <w:jc w:val="center"/>
              <w:rPr>
                <w:rFonts w:ascii="Tahoma" w:hAnsi="Tahoma" w:cs="Tahoma"/>
                <w:b/>
                <w:bCs/>
                <w:szCs w:val="18"/>
              </w:rPr>
            </w:pPr>
            <w:r w:rsidRPr="001676E5">
              <w:rPr>
                <w:rFonts w:ascii="Tahoma" w:hAnsi="Tahoma" w:cs="Tahoma"/>
                <w:b/>
                <w:bCs/>
                <w:szCs w:val="18"/>
              </w:rPr>
              <w:t>0,7</w:t>
            </w:r>
            <w:r w:rsidR="00167403" w:rsidRPr="001676E5">
              <w:rPr>
                <w:rFonts w:ascii="Tahoma" w:hAnsi="Tahoma" w:cs="Tahoma"/>
                <w:b/>
                <w:bCs/>
                <w:szCs w:val="18"/>
              </w:rPr>
              <w:t>987</w:t>
            </w:r>
          </w:p>
        </w:tc>
        <w:tc>
          <w:tcPr>
            <w:tcW w:w="770" w:type="pct"/>
            <w:noWrap/>
          </w:tcPr>
          <w:p w14:paraId="59D090D0" w14:textId="2C10BC8A" w:rsidR="00A04403" w:rsidRPr="001676E5" w:rsidRDefault="00A04403" w:rsidP="0060672C">
            <w:pPr>
              <w:jc w:val="center"/>
              <w:rPr>
                <w:rFonts w:ascii="Tahoma" w:hAnsi="Tahoma" w:cs="Tahoma"/>
                <w:b/>
                <w:bCs/>
                <w:szCs w:val="18"/>
              </w:rPr>
            </w:pPr>
            <w:r w:rsidRPr="001676E5">
              <w:rPr>
                <w:rFonts w:ascii="Tahoma" w:hAnsi="Tahoma" w:cs="Tahoma"/>
                <w:b/>
                <w:bCs/>
                <w:szCs w:val="18"/>
              </w:rPr>
              <w:t>0,9</w:t>
            </w:r>
            <w:r w:rsidR="00167403" w:rsidRPr="001676E5">
              <w:rPr>
                <w:rFonts w:ascii="Tahoma" w:hAnsi="Tahoma" w:cs="Tahoma"/>
                <w:b/>
                <w:bCs/>
                <w:szCs w:val="18"/>
              </w:rPr>
              <w:t>733</w:t>
            </w:r>
          </w:p>
        </w:tc>
        <w:tc>
          <w:tcPr>
            <w:tcW w:w="869" w:type="pct"/>
            <w:noWrap/>
          </w:tcPr>
          <w:p w14:paraId="31507001" w14:textId="4A47E4C7" w:rsidR="00A04403" w:rsidRPr="001676E5" w:rsidRDefault="00A04403" w:rsidP="0060672C">
            <w:pPr>
              <w:jc w:val="center"/>
              <w:rPr>
                <w:rFonts w:ascii="Tahoma" w:hAnsi="Tahoma" w:cs="Tahoma"/>
                <w:b/>
                <w:bCs/>
                <w:szCs w:val="18"/>
              </w:rPr>
            </w:pPr>
            <w:r w:rsidRPr="001676E5">
              <w:rPr>
                <w:rFonts w:ascii="Tahoma" w:hAnsi="Tahoma" w:cs="Tahoma"/>
                <w:b/>
                <w:bCs/>
                <w:szCs w:val="18"/>
              </w:rPr>
              <w:t>1,</w:t>
            </w:r>
            <w:r w:rsidR="00167403" w:rsidRPr="001676E5">
              <w:rPr>
                <w:rFonts w:ascii="Tahoma" w:hAnsi="Tahoma" w:cs="Tahoma"/>
                <w:b/>
                <w:bCs/>
                <w:szCs w:val="18"/>
              </w:rPr>
              <w:t>2020</w:t>
            </w:r>
          </w:p>
        </w:tc>
      </w:tr>
      <w:tr w:rsidR="00A04403" w:rsidRPr="006864E6" w14:paraId="62588636" w14:textId="77777777" w:rsidTr="0060672C">
        <w:trPr>
          <w:trHeight w:hRule="exact" w:val="284"/>
        </w:trPr>
        <w:tc>
          <w:tcPr>
            <w:tcW w:w="2637" w:type="pct"/>
            <w:noWrap/>
          </w:tcPr>
          <w:p w14:paraId="03727CEF" w14:textId="77777777" w:rsidR="00A04403" w:rsidRPr="006864E6" w:rsidRDefault="00A04403" w:rsidP="0060672C">
            <w:pPr>
              <w:ind w:firstLineChars="71" w:firstLine="142"/>
              <w:rPr>
                <w:rFonts w:ascii="Tahoma" w:hAnsi="Tahoma" w:cs="Tahoma"/>
                <w:color w:val="404040"/>
              </w:rPr>
            </w:pPr>
            <w:r w:rsidRPr="006864E6">
              <w:rPr>
                <w:rFonts w:ascii="Tahoma" w:hAnsi="Tahoma" w:cs="Tahoma"/>
                <w:color w:val="404040"/>
              </w:rPr>
              <w:t>3º Escalão: superior a 50 m3 / 30 dias</w:t>
            </w:r>
          </w:p>
        </w:tc>
        <w:tc>
          <w:tcPr>
            <w:tcW w:w="724" w:type="pct"/>
            <w:noWrap/>
          </w:tcPr>
          <w:p w14:paraId="5A2F9698" w14:textId="4389A7B4" w:rsidR="00A04403" w:rsidRPr="001676E5" w:rsidRDefault="00A04403" w:rsidP="0060672C">
            <w:pPr>
              <w:jc w:val="center"/>
              <w:rPr>
                <w:rFonts w:ascii="Tahoma" w:hAnsi="Tahoma" w:cs="Tahoma"/>
                <w:b/>
                <w:bCs/>
                <w:szCs w:val="18"/>
              </w:rPr>
            </w:pPr>
            <w:r w:rsidRPr="001676E5">
              <w:rPr>
                <w:rFonts w:ascii="Tahoma" w:hAnsi="Tahoma" w:cs="Tahoma"/>
                <w:b/>
                <w:bCs/>
                <w:szCs w:val="18"/>
              </w:rPr>
              <w:t>0,9</w:t>
            </w:r>
            <w:r w:rsidR="00167403" w:rsidRPr="001676E5">
              <w:rPr>
                <w:rFonts w:ascii="Tahoma" w:hAnsi="Tahoma" w:cs="Tahoma"/>
                <w:b/>
                <w:bCs/>
                <w:szCs w:val="18"/>
              </w:rPr>
              <w:t>320</w:t>
            </w:r>
          </w:p>
        </w:tc>
        <w:tc>
          <w:tcPr>
            <w:tcW w:w="770" w:type="pct"/>
            <w:noWrap/>
          </w:tcPr>
          <w:p w14:paraId="6EB120C7" w14:textId="74AB1CFF" w:rsidR="00A04403" w:rsidRPr="001676E5" w:rsidRDefault="00A04403" w:rsidP="0060672C">
            <w:pPr>
              <w:jc w:val="center"/>
              <w:rPr>
                <w:rFonts w:ascii="Tahoma" w:hAnsi="Tahoma" w:cs="Tahoma"/>
                <w:b/>
                <w:bCs/>
                <w:szCs w:val="18"/>
              </w:rPr>
            </w:pPr>
            <w:r w:rsidRPr="001676E5">
              <w:rPr>
                <w:rFonts w:ascii="Tahoma" w:hAnsi="Tahoma" w:cs="Tahoma"/>
                <w:b/>
                <w:bCs/>
                <w:szCs w:val="18"/>
              </w:rPr>
              <w:t>0,9</w:t>
            </w:r>
            <w:r w:rsidR="00167403" w:rsidRPr="001676E5">
              <w:rPr>
                <w:rFonts w:ascii="Tahoma" w:hAnsi="Tahoma" w:cs="Tahoma"/>
                <w:b/>
                <w:bCs/>
                <w:szCs w:val="18"/>
              </w:rPr>
              <w:t>733</w:t>
            </w:r>
          </w:p>
        </w:tc>
        <w:tc>
          <w:tcPr>
            <w:tcW w:w="869" w:type="pct"/>
            <w:noWrap/>
          </w:tcPr>
          <w:p w14:paraId="1C437126" w14:textId="0839A793" w:rsidR="00A04403" w:rsidRPr="001676E5" w:rsidRDefault="00A04403" w:rsidP="0060672C">
            <w:pPr>
              <w:jc w:val="center"/>
              <w:rPr>
                <w:rFonts w:ascii="Tahoma" w:hAnsi="Tahoma" w:cs="Tahoma"/>
                <w:b/>
                <w:bCs/>
                <w:szCs w:val="18"/>
              </w:rPr>
            </w:pPr>
            <w:r w:rsidRPr="001676E5">
              <w:rPr>
                <w:rFonts w:ascii="Tahoma" w:hAnsi="Tahoma" w:cs="Tahoma"/>
                <w:b/>
                <w:bCs/>
                <w:szCs w:val="18"/>
              </w:rPr>
              <w:t>1,</w:t>
            </w:r>
            <w:r w:rsidR="00167403" w:rsidRPr="001676E5">
              <w:rPr>
                <w:rFonts w:ascii="Tahoma" w:hAnsi="Tahoma" w:cs="Tahoma"/>
                <w:b/>
                <w:bCs/>
                <w:szCs w:val="18"/>
              </w:rPr>
              <w:t>2020</w:t>
            </w:r>
          </w:p>
        </w:tc>
      </w:tr>
      <w:tr w:rsidR="00A04403" w:rsidRPr="006864E6" w14:paraId="59D30D04" w14:textId="77777777" w:rsidTr="0060672C">
        <w:trPr>
          <w:trHeight w:hRule="exact" w:val="284"/>
        </w:trPr>
        <w:tc>
          <w:tcPr>
            <w:tcW w:w="2637" w:type="pct"/>
            <w:noWrap/>
            <w:vAlign w:val="bottom"/>
          </w:tcPr>
          <w:p w14:paraId="7921A36D" w14:textId="77777777" w:rsidR="00A04403" w:rsidRPr="006864E6" w:rsidRDefault="00A04403" w:rsidP="0060672C">
            <w:pPr>
              <w:rPr>
                <w:rFonts w:ascii="Tahoma" w:hAnsi="Tahoma" w:cs="Tahoma"/>
                <w:b/>
                <w:bCs/>
              </w:rPr>
            </w:pPr>
            <w:r w:rsidRPr="006864E6">
              <w:rPr>
                <w:rFonts w:ascii="Tahoma" w:hAnsi="Tahoma" w:cs="Tahoma"/>
                <w:b/>
                <w:bCs/>
              </w:rPr>
              <w:t>Utilizadores Não Domésticos Sociais - IPSS</w:t>
            </w:r>
          </w:p>
        </w:tc>
        <w:tc>
          <w:tcPr>
            <w:tcW w:w="2363" w:type="pct"/>
            <w:gridSpan w:val="3"/>
            <w:noWrap/>
            <w:vAlign w:val="center"/>
          </w:tcPr>
          <w:p w14:paraId="1A877653" w14:textId="77777777" w:rsidR="00A04403" w:rsidRPr="001676E5" w:rsidRDefault="00A04403" w:rsidP="0060672C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A04403" w:rsidRPr="006864E6" w14:paraId="740C6CD5" w14:textId="77777777" w:rsidTr="0060672C">
        <w:trPr>
          <w:trHeight w:hRule="exact" w:val="284"/>
        </w:trPr>
        <w:tc>
          <w:tcPr>
            <w:tcW w:w="2637" w:type="pct"/>
            <w:tcBorders>
              <w:bottom w:val="single" w:sz="4" w:space="0" w:color="auto"/>
            </w:tcBorders>
            <w:noWrap/>
            <w:vAlign w:val="bottom"/>
          </w:tcPr>
          <w:p w14:paraId="10A73B81" w14:textId="77777777" w:rsidR="00A04403" w:rsidRPr="006864E6" w:rsidRDefault="00A04403" w:rsidP="0060672C">
            <w:pPr>
              <w:ind w:firstLineChars="71" w:firstLine="142"/>
              <w:rPr>
                <w:rFonts w:ascii="Tahoma" w:hAnsi="Tahoma" w:cs="Tahoma"/>
                <w:color w:val="404040"/>
              </w:rPr>
            </w:pPr>
            <w:r w:rsidRPr="006864E6">
              <w:rPr>
                <w:rFonts w:ascii="Tahoma" w:hAnsi="Tahoma" w:cs="Tahoma"/>
                <w:color w:val="404040"/>
              </w:rPr>
              <w:t>Escalão único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noWrap/>
          </w:tcPr>
          <w:p w14:paraId="7AA290A9" w14:textId="306CB3E4" w:rsidR="00A04403" w:rsidRPr="001676E5" w:rsidRDefault="00A04403" w:rsidP="0060672C">
            <w:pPr>
              <w:jc w:val="center"/>
              <w:rPr>
                <w:rFonts w:ascii="Tahoma" w:hAnsi="Tahoma" w:cs="Tahoma"/>
                <w:b/>
                <w:bCs/>
                <w:szCs w:val="18"/>
              </w:rPr>
            </w:pPr>
            <w:r w:rsidRPr="001676E5">
              <w:rPr>
                <w:rFonts w:ascii="Tahoma" w:hAnsi="Tahoma" w:cs="Tahoma"/>
                <w:b/>
                <w:bCs/>
                <w:szCs w:val="18"/>
              </w:rPr>
              <w:t>0,7</w:t>
            </w:r>
            <w:r w:rsidR="00167403" w:rsidRPr="001676E5">
              <w:rPr>
                <w:rFonts w:ascii="Tahoma" w:hAnsi="Tahoma" w:cs="Tahoma"/>
                <w:b/>
                <w:bCs/>
                <w:szCs w:val="18"/>
              </w:rPr>
              <w:t>987</w:t>
            </w:r>
          </w:p>
        </w:tc>
        <w:tc>
          <w:tcPr>
            <w:tcW w:w="770" w:type="pct"/>
            <w:tcBorders>
              <w:bottom w:val="single" w:sz="4" w:space="0" w:color="auto"/>
            </w:tcBorders>
            <w:noWrap/>
          </w:tcPr>
          <w:p w14:paraId="4994AA91" w14:textId="6EDA5F52" w:rsidR="00A04403" w:rsidRPr="001676E5" w:rsidRDefault="00A04403" w:rsidP="0060672C">
            <w:pPr>
              <w:jc w:val="center"/>
              <w:rPr>
                <w:rFonts w:ascii="Tahoma" w:hAnsi="Tahoma" w:cs="Tahoma"/>
                <w:b/>
                <w:bCs/>
                <w:szCs w:val="18"/>
              </w:rPr>
            </w:pPr>
            <w:r w:rsidRPr="001676E5">
              <w:rPr>
                <w:rFonts w:ascii="Tahoma" w:hAnsi="Tahoma" w:cs="Tahoma"/>
                <w:b/>
                <w:bCs/>
                <w:szCs w:val="18"/>
              </w:rPr>
              <w:t>0,7</w:t>
            </w:r>
            <w:r w:rsidR="00167403" w:rsidRPr="001676E5">
              <w:rPr>
                <w:rFonts w:ascii="Tahoma" w:hAnsi="Tahoma" w:cs="Tahoma"/>
                <w:b/>
                <w:bCs/>
                <w:szCs w:val="18"/>
              </w:rPr>
              <w:t>997</w:t>
            </w:r>
          </w:p>
        </w:tc>
        <w:tc>
          <w:tcPr>
            <w:tcW w:w="869" w:type="pct"/>
            <w:tcBorders>
              <w:bottom w:val="single" w:sz="4" w:space="0" w:color="auto"/>
            </w:tcBorders>
            <w:noWrap/>
          </w:tcPr>
          <w:p w14:paraId="67604A39" w14:textId="072455BB" w:rsidR="00A04403" w:rsidRPr="001676E5" w:rsidRDefault="00A04403" w:rsidP="0060672C">
            <w:pPr>
              <w:jc w:val="center"/>
              <w:rPr>
                <w:rFonts w:ascii="Tahoma" w:hAnsi="Tahoma" w:cs="Tahoma"/>
                <w:b/>
                <w:bCs/>
                <w:szCs w:val="18"/>
              </w:rPr>
            </w:pPr>
            <w:r w:rsidRPr="001676E5">
              <w:rPr>
                <w:rFonts w:ascii="Tahoma" w:hAnsi="Tahoma" w:cs="Tahoma"/>
                <w:b/>
                <w:bCs/>
                <w:szCs w:val="18"/>
              </w:rPr>
              <w:t>0,3</w:t>
            </w:r>
            <w:r w:rsidR="00167403" w:rsidRPr="001676E5">
              <w:rPr>
                <w:rFonts w:ascii="Tahoma" w:hAnsi="Tahoma" w:cs="Tahoma"/>
                <w:b/>
                <w:bCs/>
                <w:szCs w:val="18"/>
              </w:rPr>
              <w:t>952</w:t>
            </w:r>
          </w:p>
        </w:tc>
      </w:tr>
      <w:tr w:rsidR="00A04403" w:rsidRPr="006864E6" w14:paraId="3C09B68E" w14:textId="77777777" w:rsidTr="0060672C">
        <w:trPr>
          <w:trHeight w:val="255"/>
        </w:trPr>
        <w:tc>
          <w:tcPr>
            <w:tcW w:w="2637" w:type="pct"/>
            <w:shd w:val="clear" w:color="auto" w:fill="C0C0C0"/>
            <w:noWrap/>
            <w:vAlign w:val="center"/>
          </w:tcPr>
          <w:p w14:paraId="1BB81873" w14:textId="77777777" w:rsidR="00A04403" w:rsidRPr="006864E6" w:rsidRDefault="00A04403" w:rsidP="0060672C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6864E6">
              <w:rPr>
                <w:rFonts w:ascii="Tahoma" w:hAnsi="Tahoma" w:cs="Tahoma"/>
                <w:b/>
                <w:bCs/>
              </w:rPr>
              <w:t>Tarifas Fixas (€/dia)</w:t>
            </w:r>
          </w:p>
        </w:tc>
        <w:tc>
          <w:tcPr>
            <w:tcW w:w="724" w:type="pct"/>
            <w:shd w:val="clear" w:color="auto" w:fill="C0C0C0"/>
            <w:noWrap/>
            <w:vAlign w:val="center"/>
          </w:tcPr>
          <w:p w14:paraId="008EAB01" w14:textId="77777777" w:rsidR="00A04403" w:rsidRPr="006864E6" w:rsidRDefault="00A04403" w:rsidP="0060672C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6864E6">
              <w:rPr>
                <w:rFonts w:ascii="Tahoma" w:hAnsi="Tahoma" w:cs="Tahoma"/>
                <w:b/>
                <w:bCs/>
              </w:rPr>
              <w:t>Água</w:t>
            </w:r>
          </w:p>
          <w:p w14:paraId="7C42F3D1" w14:textId="77777777" w:rsidR="00A04403" w:rsidRPr="006864E6" w:rsidRDefault="00A04403" w:rsidP="0060672C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6864E6">
              <w:rPr>
                <w:rFonts w:ascii="Tahoma" w:hAnsi="Tahoma" w:cs="Tahoma"/>
                <w:b/>
                <w:bCs/>
                <w:sz w:val="18"/>
                <w:szCs w:val="18"/>
              </w:rPr>
              <w:t>(Q3 até 4m3/h)</w:t>
            </w:r>
          </w:p>
        </w:tc>
        <w:tc>
          <w:tcPr>
            <w:tcW w:w="770" w:type="pct"/>
            <w:shd w:val="clear" w:color="auto" w:fill="C0C0C0"/>
            <w:noWrap/>
            <w:vAlign w:val="center"/>
          </w:tcPr>
          <w:p w14:paraId="2F908A72" w14:textId="77777777" w:rsidR="00A04403" w:rsidRPr="006864E6" w:rsidRDefault="00A04403" w:rsidP="0060672C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6864E6">
              <w:rPr>
                <w:rFonts w:ascii="Tahoma" w:hAnsi="Tahoma" w:cs="Tahoma"/>
                <w:b/>
                <w:bCs/>
              </w:rPr>
              <w:t>Saneamento</w:t>
            </w:r>
          </w:p>
        </w:tc>
        <w:tc>
          <w:tcPr>
            <w:tcW w:w="869" w:type="pct"/>
            <w:shd w:val="clear" w:color="auto" w:fill="C0C0C0"/>
            <w:noWrap/>
            <w:vAlign w:val="center"/>
          </w:tcPr>
          <w:p w14:paraId="571BFD9F" w14:textId="77777777" w:rsidR="00A04403" w:rsidRPr="006864E6" w:rsidRDefault="00A04403" w:rsidP="0060672C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6864E6">
              <w:rPr>
                <w:rFonts w:ascii="Tahoma" w:hAnsi="Tahoma" w:cs="Tahoma"/>
                <w:b/>
                <w:bCs/>
              </w:rPr>
              <w:t>Gestão de</w:t>
            </w:r>
          </w:p>
          <w:p w14:paraId="67DD9E2B" w14:textId="77777777" w:rsidR="00A04403" w:rsidRPr="006864E6" w:rsidRDefault="00A04403" w:rsidP="0060672C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6864E6">
              <w:rPr>
                <w:rFonts w:ascii="Tahoma" w:hAnsi="Tahoma" w:cs="Tahoma"/>
                <w:b/>
                <w:bCs/>
              </w:rPr>
              <w:t>Resíduos</w:t>
            </w:r>
          </w:p>
        </w:tc>
      </w:tr>
      <w:tr w:rsidR="00A04403" w:rsidRPr="006864E6" w14:paraId="6005ACE2" w14:textId="77777777" w:rsidTr="0060672C">
        <w:trPr>
          <w:trHeight w:hRule="exact" w:val="284"/>
        </w:trPr>
        <w:tc>
          <w:tcPr>
            <w:tcW w:w="2637" w:type="pct"/>
            <w:noWrap/>
            <w:vAlign w:val="bottom"/>
          </w:tcPr>
          <w:p w14:paraId="5BAD44BE" w14:textId="77777777" w:rsidR="00A04403" w:rsidRPr="006864E6" w:rsidRDefault="00A04403" w:rsidP="0060672C">
            <w:pPr>
              <w:jc w:val="both"/>
              <w:rPr>
                <w:rFonts w:ascii="Tahoma" w:hAnsi="Tahoma" w:cs="Tahoma"/>
                <w:bCs/>
              </w:rPr>
            </w:pPr>
            <w:r w:rsidRPr="006864E6">
              <w:rPr>
                <w:rFonts w:ascii="Tahoma" w:hAnsi="Tahoma" w:cs="Tahoma"/>
                <w:bCs/>
              </w:rPr>
              <w:t>Utilizadores Domésticos</w:t>
            </w:r>
          </w:p>
        </w:tc>
        <w:tc>
          <w:tcPr>
            <w:tcW w:w="724" w:type="pct"/>
            <w:noWrap/>
          </w:tcPr>
          <w:p w14:paraId="21332117" w14:textId="57825709" w:rsidR="00A04403" w:rsidRPr="001676E5" w:rsidRDefault="00A04403" w:rsidP="0060672C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1676E5">
              <w:rPr>
                <w:rFonts w:ascii="Tahoma" w:hAnsi="Tahoma" w:cs="Tahoma"/>
                <w:b/>
                <w:bCs/>
              </w:rPr>
              <w:t>0,16</w:t>
            </w:r>
            <w:r w:rsidR="001676E5" w:rsidRPr="001676E5">
              <w:rPr>
                <w:rFonts w:ascii="Tahoma" w:hAnsi="Tahoma" w:cs="Tahoma"/>
                <w:b/>
                <w:bCs/>
              </w:rPr>
              <w:t>76</w:t>
            </w:r>
          </w:p>
        </w:tc>
        <w:tc>
          <w:tcPr>
            <w:tcW w:w="770" w:type="pct"/>
            <w:noWrap/>
          </w:tcPr>
          <w:p w14:paraId="418930B1" w14:textId="3871B254" w:rsidR="00A04403" w:rsidRPr="001676E5" w:rsidRDefault="00A04403" w:rsidP="0060672C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1676E5">
              <w:rPr>
                <w:rFonts w:ascii="Tahoma" w:hAnsi="Tahoma" w:cs="Tahoma"/>
                <w:b/>
                <w:bCs/>
              </w:rPr>
              <w:t>0,12</w:t>
            </w:r>
            <w:r w:rsidR="001676E5" w:rsidRPr="001676E5">
              <w:rPr>
                <w:rFonts w:ascii="Tahoma" w:hAnsi="Tahoma" w:cs="Tahoma"/>
                <w:b/>
                <w:bCs/>
              </w:rPr>
              <w:t>74</w:t>
            </w:r>
          </w:p>
        </w:tc>
        <w:tc>
          <w:tcPr>
            <w:tcW w:w="869" w:type="pct"/>
            <w:noWrap/>
          </w:tcPr>
          <w:p w14:paraId="471DDF20" w14:textId="4C82B314" w:rsidR="00A04403" w:rsidRPr="001676E5" w:rsidRDefault="00A04403" w:rsidP="0060672C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1676E5">
              <w:rPr>
                <w:rFonts w:ascii="Tahoma" w:hAnsi="Tahoma" w:cs="Tahoma"/>
                <w:b/>
                <w:bCs/>
              </w:rPr>
              <w:t>0,13</w:t>
            </w:r>
            <w:r w:rsidR="001676E5" w:rsidRPr="001676E5">
              <w:rPr>
                <w:rFonts w:ascii="Tahoma" w:hAnsi="Tahoma" w:cs="Tahoma"/>
                <w:b/>
                <w:bCs/>
              </w:rPr>
              <w:t>62</w:t>
            </w:r>
          </w:p>
        </w:tc>
      </w:tr>
      <w:tr w:rsidR="00A04403" w:rsidRPr="006864E6" w14:paraId="51C3BAA7" w14:textId="77777777" w:rsidTr="0060672C">
        <w:trPr>
          <w:trHeight w:hRule="exact" w:val="284"/>
        </w:trPr>
        <w:tc>
          <w:tcPr>
            <w:tcW w:w="2637" w:type="pct"/>
            <w:noWrap/>
            <w:vAlign w:val="bottom"/>
          </w:tcPr>
          <w:p w14:paraId="54C64745" w14:textId="77777777" w:rsidR="00A04403" w:rsidRPr="006864E6" w:rsidRDefault="00A04403" w:rsidP="0060672C">
            <w:pPr>
              <w:jc w:val="both"/>
              <w:rPr>
                <w:rFonts w:ascii="Tahoma" w:hAnsi="Tahoma" w:cs="Tahoma"/>
              </w:rPr>
            </w:pPr>
            <w:r w:rsidRPr="006864E6">
              <w:rPr>
                <w:rFonts w:ascii="Tahoma" w:hAnsi="Tahoma" w:cs="Tahoma"/>
                <w:bCs/>
              </w:rPr>
              <w:t>Utilizadores Domésticos -Famílias Numerosas</w:t>
            </w:r>
          </w:p>
        </w:tc>
        <w:tc>
          <w:tcPr>
            <w:tcW w:w="724" w:type="pct"/>
            <w:noWrap/>
          </w:tcPr>
          <w:p w14:paraId="55A914DB" w14:textId="3D8AAB16" w:rsidR="00A04403" w:rsidRPr="001676E5" w:rsidRDefault="00A04403" w:rsidP="0060672C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1676E5">
              <w:rPr>
                <w:rFonts w:ascii="Tahoma" w:hAnsi="Tahoma" w:cs="Tahoma"/>
                <w:b/>
                <w:bCs/>
              </w:rPr>
              <w:t>0,16</w:t>
            </w:r>
            <w:r w:rsidR="001676E5" w:rsidRPr="001676E5">
              <w:rPr>
                <w:rFonts w:ascii="Tahoma" w:hAnsi="Tahoma" w:cs="Tahoma"/>
                <w:b/>
                <w:bCs/>
              </w:rPr>
              <w:t>76</w:t>
            </w:r>
          </w:p>
        </w:tc>
        <w:tc>
          <w:tcPr>
            <w:tcW w:w="770" w:type="pct"/>
            <w:noWrap/>
          </w:tcPr>
          <w:p w14:paraId="5291F9E3" w14:textId="49D539A0" w:rsidR="00A04403" w:rsidRPr="001676E5" w:rsidRDefault="00A04403" w:rsidP="0060672C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1676E5">
              <w:rPr>
                <w:rFonts w:ascii="Tahoma" w:hAnsi="Tahoma" w:cs="Tahoma"/>
                <w:b/>
                <w:bCs/>
              </w:rPr>
              <w:t>0,12</w:t>
            </w:r>
            <w:r w:rsidR="001676E5" w:rsidRPr="001676E5">
              <w:rPr>
                <w:rFonts w:ascii="Tahoma" w:hAnsi="Tahoma" w:cs="Tahoma"/>
                <w:b/>
                <w:bCs/>
              </w:rPr>
              <w:t>74</w:t>
            </w:r>
          </w:p>
        </w:tc>
        <w:tc>
          <w:tcPr>
            <w:tcW w:w="869" w:type="pct"/>
            <w:noWrap/>
          </w:tcPr>
          <w:p w14:paraId="452C5B9F" w14:textId="1DB1C798" w:rsidR="00A04403" w:rsidRPr="001676E5" w:rsidRDefault="00A04403" w:rsidP="0060672C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1676E5">
              <w:rPr>
                <w:rFonts w:ascii="Tahoma" w:hAnsi="Tahoma" w:cs="Tahoma"/>
                <w:b/>
                <w:bCs/>
              </w:rPr>
              <w:t>0,13</w:t>
            </w:r>
            <w:r w:rsidR="001676E5" w:rsidRPr="001676E5">
              <w:rPr>
                <w:rFonts w:ascii="Tahoma" w:hAnsi="Tahoma" w:cs="Tahoma"/>
                <w:b/>
                <w:bCs/>
              </w:rPr>
              <w:t>62</w:t>
            </w:r>
          </w:p>
        </w:tc>
      </w:tr>
      <w:tr w:rsidR="00A04403" w:rsidRPr="006864E6" w14:paraId="3E5BDC02" w14:textId="77777777" w:rsidTr="0060672C">
        <w:trPr>
          <w:trHeight w:hRule="exact" w:val="284"/>
        </w:trPr>
        <w:tc>
          <w:tcPr>
            <w:tcW w:w="2637" w:type="pct"/>
            <w:noWrap/>
            <w:vAlign w:val="bottom"/>
          </w:tcPr>
          <w:p w14:paraId="5CDC74FA" w14:textId="77777777" w:rsidR="00A04403" w:rsidRPr="006864E6" w:rsidRDefault="00A04403" w:rsidP="0060672C">
            <w:pPr>
              <w:jc w:val="both"/>
              <w:rPr>
                <w:rFonts w:ascii="Tahoma" w:hAnsi="Tahoma" w:cs="Tahoma"/>
                <w:bCs/>
              </w:rPr>
            </w:pPr>
            <w:r w:rsidRPr="006864E6">
              <w:rPr>
                <w:rFonts w:ascii="Tahoma" w:hAnsi="Tahoma" w:cs="Tahoma"/>
                <w:bCs/>
              </w:rPr>
              <w:t>Utilizadores Domésticos Sociais</w:t>
            </w:r>
          </w:p>
        </w:tc>
        <w:tc>
          <w:tcPr>
            <w:tcW w:w="724" w:type="pct"/>
            <w:noWrap/>
          </w:tcPr>
          <w:p w14:paraId="108092A2" w14:textId="77777777" w:rsidR="00A04403" w:rsidRPr="001676E5" w:rsidRDefault="00A04403" w:rsidP="0060672C">
            <w:pPr>
              <w:jc w:val="center"/>
              <w:rPr>
                <w:rFonts w:ascii="Tahoma" w:hAnsi="Tahoma" w:cs="Tahoma"/>
              </w:rPr>
            </w:pPr>
            <w:r w:rsidRPr="001676E5">
              <w:rPr>
                <w:rFonts w:ascii="Tahoma" w:hAnsi="Tahoma" w:cs="Tahoma"/>
                <w:b/>
                <w:bCs/>
              </w:rPr>
              <w:t>Isento</w:t>
            </w:r>
          </w:p>
        </w:tc>
        <w:tc>
          <w:tcPr>
            <w:tcW w:w="770" w:type="pct"/>
            <w:noWrap/>
            <w:vAlign w:val="center"/>
          </w:tcPr>
          <w:p w14:paraId="2F861556" w14:textId="77777777" w:rsidR="00A04403" w:rsidRPr="001676E5" w:rsidRDefault="00A04403" w:rsidP="0060672C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1676E5">
              <w:rPr>
                <w:rFonts w:ascii="Tahoma" w:hAnsi="Tahoma" w:cs="Tahoma"/>
                <w:b/>
                <w:bCs/>
              </w:rPr>
              <w:t>Isento</w:t>
            </w:r>
          </w:p>
        </w:tc>
        <w:tc>
          <w:tcPr>
            <w:tcW w:w="869" w:type="pct"/>
            <w:noWrap/>
            <w:vAlign w:val="center"/>
          </w:tcPr>
          <w:p w14:paraId="45ED5ED5" w14:textId="77777777" w:rsidR="00A04403" w:rsidRPr="001676E5" w:rsidRDefault="00A04403" w:rsidP="0060672C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1676E5">
              <w:rPr>
                <w:rFonts w:ascii="Tahoma" w:hAnsi="Tahoma" w:cs="Tahoma"/>
                <w:b/>
                <w:bCs/>
              </w:rPr>
              <w:t>Isento</w:t>
            </w:r>
          </w:p>
        </w:tc>
      </w:tr>
      <w:tr w:rsidR="00A04403" w:rsidRPr="006864E6" w14:paraId="482AC9D7" w14:textId="77777777" w:rsidTr="0060672C">
        <w:trPr>
          <w:trHeight w:hRule="exact" w:val="284"/>
        </w:trPr>
        <w:tc>
          <w:tcPr>
            <w:tcW w:w="2637" w:type="pct"/>
            <w:noWrap/>
            <w:vAlign w:val="bottom"/>
          </w:tcPr>
          <w:p w14:paraId="65140F44" w14:textId="77777777" w:rsidR="00A04403" w:rsidRPr="006864E6" w:rsidRDefault="00A04403" w:rsidP="0060672C">
            <w:pPr>
              <w:jc w:val="both"/>
              <w:rPr>
                <w:rFonts w:ascii="Tahoma" w:hAnsi="Tahoma" w:cs="Tahoma"/>
                <w:bCs/>
              </w:rPr>
            </w:pPr>
            <w:r w:rsidRPr="006864E6">
              <w:rPr>
                <w:rFonts w:ascii="Tahoma" w:hAnsi="Tahoma" w:cs="Tahoma"/>
                <w:bCs/>
              </w:rPr>
              <w:t>Utilizadores Não Domésticos</w:t>
            </w:r>
            <w:r>
              <w:rPr>
                <w:rFonts w:ascii="Tahoma" w:hAnsi="Tahoma" w:cs="Tahoma"/>
                <w:bCs/>
              </w:rPr>
              <w:t xml:space="preserve"> - </w:t>
            </w:r>
            <w:r w:rsidRPr="00A04403">
              <w:rPr>
                <w:rFonts w:ascii="Tahoma" w:hAnsi="Tahoma" w:cs="Tahoma"/>
                <w:bCs/>
              </w:rPr>
              <w:t>1º nível:  Q3 até 4m3/hora</w:t>
            </w:r>
          </w:p>
        </w:tc>
        <w:tc>
          <w:tcPr>
            <w:tcW w:w="724" w:type="pct"/>
            <w:noWrap/>
          </w:tcPr>
          <w:p w14:paraId="4D9A9C0A" w14:textId="53151F72" w:rsidR="00A04403" w:rsidRPr="001676E5" w:rsidRDefault="00A04403" w:rsidP="0060672C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1676E5">
              <w:rPr>
                <w:rFonts w:ascii="Tahoma" w:hAnsi="Tahoma" w:cs="Tahoma"/>
                <w:b/>
                <w:bCs/>
              </w:rPr>
              <w:t>0,21</w:t>
            </w:r>
            <w:r w:rsidR="001676E5" w:rsidRPr="001676E5">
              <w:rPr>
                <w:rFonts w:ascii="Tahoma" w:hAnsi="Tahoma" w:cs="Tahoma"/>
                <w:b/>
                <w:bCs/>
              </w:rPr>
              <w:t>83</w:t>
            </w:r>
          </w:p>
        </w:tc>
        <w:tc>
          <w:tcPr>
            <w:tcW w:w="770" w:type="pct"/>
            <w:noWrap/>
          </w:tcPr>
          <w:p w14:paraId="3F60FA88" w14:textId="7C449CC1" w:rsidR="00A04403" w:rsidRPr="001676E5" w:rsidRDefault="00A04403" w:rsidP="0060672C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1676E5">
              <w:rPr>
                <w:rFonts w:ascii="Tahoma" w:hAnsi="Tahoma" w:cs="Tahoma"/>
                <w:b/>
                <w:bCs/>
              </w:rPr>
              <w:t>0,</w:t>
            </w:r>
            <w:r w:rsidR="001676E5" w:rsidRPr="001676E5">
              <w:rPr>
                <w:rFonts w:ascii="Tahoma" w:hAnsi="Tahoma" w:cs="Tahoma"/>
                <w:b/>
                <w:bCs/>
              </w:rPr>
              <w:t>2615</w:t>
            </w:r>
          </w:p>
        </w:tc>
        <w:tc>
          <w:tcPr>
            <w:tcW w:w="869" w:type="pct"/>
            <w:noWrap/>
          </w:tcPr>
          <w:p w14:paraId="06781784" w14:textId="02921BAF" w:rsidR="00A04403" w:rsidRPr="001676E5" w:rsidRDefault="00A04403" w:rsidP="0060672C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1676E5">
              <w:rPr>
                <w:rFonts w:ascii="Tahoma" w:hAnsi="Tahoma" w:cs="Tahoma"/>
                <w:b/>
                <w:bCs/>
              </w:rPr>
              <w:t>0,4</w:t>
            </w:r>
            <w:r w:rsidR="001676E5" w:rsidRPr="001676E5">
              <w:rPr>
                <w:rFonts w:ascii="Tahoma" w:hAnsi="Tahoma" w:cs="Tahoma"/>
                <w:b/>
                <w:bCs/>
              </w:rPr>
              <w:t>152</w:t>
            </w:r>
          </w:p>
        </w:tc>
      </w:tr>
      <w:tr w:rsidR="00A04403" w:rsidRPr="006864E6" w14:paraId="4C2558A2" w14:textId="77777777" w:rsidTr="0060672C">
        <w:trPr>
          <w:trHeight w:hRule="exact" w:val="284"/>
        </w:trPr>
        <w:tc>
          <w:tcPr>
            <w:tcW w:w="2637" w:type="pct"/>
            <w:noWrap/>
            <w:vAlign w:val="bottom"/>
          </w:tcPr>
          <w:p w14:paraId="2C8E215C" w14:textId="77777777" w:rsidR="00A04403" w:rsidRPr="006864E6" w:rsidRDefault="00A04403" w:rsidP="0060672C">
            <w:pPr>
              <w:jc w:val="both"/>
              <w:rPr>
                <w:rFonts w:ascii="Tahoma" w:hAnsi="Tahoma" w:cs="Tahoma"/>
                <w:bCs/>
              </w:rPr>
            </w:pPr>
            <w:r w:rsidRPr="006864E6">
              <w:rPr>
                <w:rFonts w:ascii="Tahoma" w:hAnsi="Tahoma" w:cs="Tahoma"/>
                <w:bCs/>
              </w:rPr>
              <w:t>Utilizadores Não Domésticos Sociais –</w:t>
            </w:r>
            <w:r w:rsidRPr="006864E6">
              <w:rPr>
                <w:rFonts w:ascii="Tahoma" w:hAnsi="Tahoma" w:cs="Tahoma"/>
                <w:b/>
                <w:bCs/>
              </w:rPr>
              <w:t xml:space="preserve"> </w:t>
            </w:r>
            <w:proofErr w:type="spellStart"/>
            <w:r w:rsidRPr="006864E6">
              <w:rPr>
                <w:rFonts w:ascii="Tahoma" w:hAnsi="Tahoma" w:cs="Tahoma"/>
                <w:bCs/>
              </w:rPr>
              <w:t>Inst</w:t>
            </w:r>
            <w:proofErr w:type="spellEnd"/>
            <w:r w:rsidRPr="006864E6">
              <w:rPr>
                <w:rFonts w:ascii="Tahoma" w:hAnsi="Tahoma" w:cs="Tahoma"/>
                <w:bCs/>
              </w:rPr>
              <w:t>. Utilidade Pública</w:t>
            </w:r>
          </w:p>
        </w:tc>
        <w:tc>
          <w:tcPr>
            <w:tcW w:w="724" w:type="pct"/>
            <w:noWrap/>
          </w:tcPr>
          <w:p w14:paraId="63A2A19C" w14:textId="77777777" w:rsidR="00A04403" w:rsidRPr="001676E5" w:rsidRDefault="00A04403" w:rsidP="0060672C">
            <w:pPr>
              <w:jc w:val="center"/>
              <w:rPr>
                <w:rFonts w:ascii="Tahoma" w:hAnsi="Tahoma" w:cs="Tahoma"/>
              </w:rPr>
            </w:pPr>
            <w:r w:rsidRPr="001676E5">
              <w:rPr>
                <w:rFonts w:ascii="Tahoma" w:hAnsi="Tahoma" w:cs="Tahoma"/>
                <w:b/>
                <w:bCs/>
              </w:rPr>
              <w:t>Isento</w:t>
            </w:r>
          </w:p>
        </w:tc>
        <w:tc>
          <w:tcPr>
            <w:tcW w:w="770" w:type="pct"/>
            <w:noWrap/>
            <w:vAlign w:val="center"/>
          </w:tcPr>
          <w:p w14:paraId="711EB9AE" w14:textId="77777777" w:rsidR="00A04403" w:rsidRPr="001676E5" w:rsidRDefault="00A04403" w:rsidP="0060672C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1676E5">
              <w:rPr>
                <w:rFonts w:ascii="Tahoma" w:hAnsi="Tahoma" w:cs="Tahoma"/>
                <w:b/>
                <w:bCs/>
              </w:rPr>
              <w:t>Isento</w:t>
            </w:r>
          </w:p>
        </w:tc>
        <w:tc>
          <w:tcPr>
            <w:tcW w:w="869" w:type="pct"/>
            <w:noWrap/>
            <w:vAlign w:val="center"/>
          </w:tcPr>
          <w:p w14:paraId="42C64A83" w14:textId="77777777" w:rsidR="00A04403" w:rsidRPr="001676E5" w:rsidRDefault="00A04403" w:rsidP="0060672C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1676E5">
              <w:rPr>
                <w:rFonts w:ascii="Tahoma" w:hAnsi="Tahoma" w:cs="Tahoma"/>
                <w:b/>
                <w:bCs/>
              </w:rPr>
              <w:t>Isento</w:t>
            </w:r>
          </w:p>
        </w:tc>
      </w:tr>
      <w:tr w:rsidR="00A04403" w:rsidRPr="006864E6" w14:paraId="21C381D5" w14:textId="77777777" w:rsidTr="0060672C">
        <w:trPr>
          <w:trHeight w:hRule="exact" w:val="284"/>
        </w:trPr>
        <w:tc>
          <w:tcPr>
            <w:tcW w:w="2637" w:type="pct"/>
            <w:noWrap/>
            <w:vAlign w:val="bottom"/>
          </w:tcPr>
          <w:p w14:paraId="4FC61EE9" w14:textId="77777777" w:rsidR="00A04403" w:rsidRPr="006864E6" w:rsidRDefault="00A04403" w:rsidP="0060672C">
            <w:pPr>
              <w:jc w:val="both"/>
              <w:rPr>
                <w:rFonts w:ascii="Tahoma" w:hAnsi="Tahoma" w:cs="Tahoma"/>
                <w:bCs/>
              </w:rPr>
            </w:pPr>
            <w:r w:rsidRPr="006864E6">
              <w:rPr>
                <w:rFonts w:ascii="Tahoma" w:hAnsi="Tahoma" w:cs="Tahoma"/>
                <w:bCs/>
              </w:rPr>
              <w:t>Utilizadores Não Domésticos Sociais -IPSS</w:t>
            </w:r>
          </w:p>
        </w:tc>
        <w:tc>
          <w:tcPr>
            <w:tcW w:w="724" w:type="pct"/>
            <w:noWrap/>
          </w:tcPr>
          <w:p w14:paraId="7E9CA53C" w14:textId="77777777" w:rsidR="00A04403" w:rsidRPr="001676E5" w:rsidRDefault="00A04403" w:rsidP="0060672C">
            <w:pPr>
              <w:jc w:val="center"/>
              <w:rPr>
                <w:rFonts w:ascii="Tahoma" w:hAnsi="Tahoma" w:cs="Tahoma"/>
              </w:rPr>
            </w:pPr>
            <w:r w:rsidRPr="001676E5">
              <w:rPr>
                <w:rFonts w:ascii="Tahoma" w:hAnsi="Tahoma" w:cs="Tahoma"/>
                <w:b/>
                <w:bCs/>
              </w:rPr>
              <w:t>Isento</w:t>
            </w:r>
          </w:p>
        </w:tc>
        <w:tc>
          <w:tcPr>
            <w:tcW w:w="770" w:type="pct"/>
            <w:noWrap/>
            <w:vAlign w:val="center"/>
          </w:tcPr>
          <w:p w14:paraId="5A7BF1C5" w14:textId="77777777" w:rsidR="00A04403" w:rsidRPr="001676E5" w:rsidRDefault="00A04403" w:rsidP="0060672C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1676E5">
              <w:rPr>
                <w:rFonts w:ascii="Tahoma" w:hAnsi="Tahoma" w:cs="Tahoma"/>
                <w:b/>
                <w:bCs/>
              </w:rPr>
              <w:t>Isento</w:t>
            </w:r>
          </w:p>
        </w:tc>
        <w:tc>
          <w:tcPr>
            <w:tcW w:w="869" w:type="pct"/>
            <w:noWrap/>
            <w:vAlign w:val="center"/>
          </w:tcPr>
          <w:p w14:paraId="5FF6FFE3" w14:textId="77777777" w:rsidR="00A04403" w:rsidRPr="001676E5" w:rsidRDefault="00A04403" w:rsidP="0060672C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1676E5">
              <w:rPr>
                <w:rFonts w:ascii="Tahoma" w:hAnsi="Tahoma" w:cs="Tahoma"/>
                <w:b/>
                <w:bCs/>
              </w:rPr>
              <w:t>Isento</w:t>
            </w:r>
          </w:p>
        </w:tc>
      </w:tr>
      <w:tr w:rsidR="00A04403" w:rsidRPr="006864E6" w14:paraId="291D24F6" w14:textId="77777777" w:rsidTr="0060672C">
        <w:trPr>
          <w:trHeight w:val="255"/>
        </w:trPr>
        <w:tc>
          <w:tcPr>
            <w:tcW w:w="4131" w:type="pct"/>
            <w:gridSpan w:val="3"/>
            <w:shd w:val="clear" w:color="auto" w:fill="C0C0C0"/>
            <w:noWrap/>
            <w:vAlign w:val="center"/>
          </w:tcPr>
          <w:p w14:paraId="64587E1A" w14:textId="77777777" w:rsidR="00A04403" w:rsidRPr="006864E6" w:rsidRDefault="00A04403" w:rsidP="0060672C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6864E6">
              <w:rPr>
                <w:rFonts w:ascii="Tahoma" w:hAnsi="Tahoma" w:cs="Tahoma"/>
                <w:b/>
                <w:bCs/>
              </w:rPr>
              <w:t>Outros Serviços</w:t>
            </w:r>
          </w:p>
        </w:tc>
        <w:tc>
          <w:tcPr>
            <w:tcW w:w="869" w:type="pct"/>
            <w:shd w:val="clear" w:color="auto" w:fill="C0C0C0"/>
            <w:noWrap/>
            <w:vAlign w:val="center"/>
          </w:tcPr>
          <w:p w14:paraId="31EA8E5A" w14:textId="77777777" w:rsidR="00A04403" w:rsidRPr="006864E6" w:rsidRDefault="00A04403" w:rsidP="0060672C">
            <w:pPr>
              <w:rPr>
                <w:rFonts w:ascii="Tahoma" w:hAnsi="Tahoma" w:cs="Tahoma"/>
                <w:b/>
                <w:bCs/>
              </w:rPr>
            </w:pPr>
          </w:p>
          <w:p w14:paraId="0E63E38C" w14:textId="77777777" w:rsidR="00A04403" w:rsidRPr="006864E6" w:rsidRDefault="00A04403" w:rsidP="0060672C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A04403" w:rsidRPr="006864E6" w14:paraId="2FC12F11" w14:textId="77777777" w:rsidTr="0060672C">
        <w:trPr>
          <w:trHeight w:hRule="exact" w:val="284"/>
        </w:trPr>
        <w:tc>
          <w:tcPr>
            <w:tcW w:w="4131" w:type="pct"/>
            <w:gridSpan w:val="3"/>
            <w:noWrap/>
            <w:vAlign w:val="bottom"/>
          </w:tcPr>
          <w:p w14:paraId="5E1FC68F" w14:textId="77777777" w:rsidR="00A04403" w:rsidRPr="006864E6" w:rsidRDefault="00A04403" w:rsidP="0060672C">
            <w:pPr>
              <w:rPr>
                <w:rFonts w:ascii="Tahoma" w:hAnsi="Tahoma" w:cs="Tahoma"/>
                <w:b/>
                <w:bCs/>
              </w:rPr>
            </w:pPr>
            <w:r w:rsidRPr="006864E6">
              <w:rPr>
                <w:rFonts w:ascii="Tahoma" w:hAnsi="Tahoma" w:cs="Tahoma"/>
              </w:rPr>
              <w:t xml:space="preserve">Recolha de RSU </w:t>
            </w:r>
            <w:r w:rsidRPr="006864E6">
              <w:rPr>
                <w:rFonts w:ascii="Tahoma" w:hAnsi="Tahoma" w:cs="Tahoma"/>
                <w:b/>
              </w:rPr>
              <w:t>(€/Litro)</w:t>
            </w:r>
          </w:p>
        </w:tc>
        <w:tc>
          <w:tcPr>
            <w:tcW w:w="869" w:type="pct"/>
            <w:noWrap/>
            <w:vAlign w:val="center"/>
          </w:tcPr>
          <w:p w14:paraId="041149F3" w14:textId="1CD7BD3E" w:rsidR="00A04403" w:rsidRPr="006864E6" w:rsidRDefault="00A04403" w:rsidP="0060672C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6864E6">
              <w:rPr>
                <w:rFonts w:ascii="Tahoma" w:hAnsi="Tahoma" w:cs="Tahoma"/>
                <w:b/>
                <w:bCs/>
              </w:rPr>
              <w:t>0,05</w:t>
            </w:r>
            <w:r w:rsidR="001676E5">
              <w:rPr>
                <w:rFonts w:ascii="Tahoma" w:hAnsi="Tahoma" w:cs="Tahoma"/>
                <w:b/>
                <w:bCs/>
              </w:rPr>
              <w:t>43</w:t>
            </w:r>
          </w:p>
          <w:p w14:paraId="264E9545" w14:textId="77777777" w:rsidR="00A04403" w:rsidRPr="006864E6" w:rsidRDefault="00A04403" w:rsidP="0060672C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bookmarkEnd w:id="0"/>
      <w:bookmarkEnd w:id="1"/>
    </w:tbl>
    <w:p w14:paraId="67F4108C" w14:textId="77777777" w:rsidR="007F1E71" w:rsidRDefault="007F1E71" w:rsidP="007F1E71">
      <w:pPr>
        <w:ind w:left="-709"/>
        <w:jc w:val="both"/>
        <w:rPr>
          <w:rStyle w:val="st1"/>
          <w:rFonts w:ascii="Calibri" w:hAnsi="Calibri" w:cs="Arial"/>
          <w:sz w:val="22"/>
          <w:szCs w:val="22"/>
        </w:rPr>
      </w:pPr>
    </w:p>
    <w:p w14:paraId="02CB3C04" w14:textId="77777777" w:rsidR="007F1E71" w:rsidRDefault="007F1E71" w:rsidP="007F1E71">
      <w:pPr>
        <w:jc w:val="both"/>
        <w:rPr>
          <w:rStyle w:val="st1"/>
          <w:rFonts w:ascii="Calibri" w:hAnsi="Calibri" w:cs="Arial"/>
          <w:sz w:val="22"/>
          <w:szCs w:val="22"/>
        </w:rPr>
      </w:pPr>
    </w:p>
    <w:sectPr w:rsidR="007F1E71" w:rsidSect="00794224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 w:code="9"/>
      <w:pgMar w:top="425" w:right="849" w:bottom="426" w:left="1701" w:header="720" w:footer="574" w:gutter="0"/>
      <w:cols w:space="720"/>
      <w:vAlign w:val="center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61E4F" w14:textId="77777777" w:rsidR="00B36A8C" w:rsidRDefault="00B36A8C">
      <w:r>
        <w:separator/>
      </w:r>
    </w:p>
  </w:endnote>
  <w:endnote w:type="continuationSeparator" w:id="0">
    <w:p w14:paraId="7FD17353" w14:textId="77777777" w:rsidR="00B36A8C" w:rsidRDefault="00B36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drianna">
    <w:altName w:val="Calibri"/>
    <w:panose1 w:val="00000000000000000000"/>
    <w:charset w:val="00"/>
    <w:family w:val="modern"/>
    <w:notTrueType/>
    <w:pitch w:val="variable"/>
    <w:sig w:usb0="00000247" w:usb1="00000000" w:usb2="00000000" w:usb3="00000000" w:csb0="0000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6F459" w14:textId="77777777" w:rsidR="00D2625D" w:rsidRDefault="002A05C4" w:rsidP="002A05C4">
    <w:pPr>
      <w:pStyle w:val="Rodap"/>
      <w:tabs>
        <w:tab w:val="clear" w:pos="8504"/>
        <w:tab w:val="right" w:pos="9639"/>
      </w:tabs>
      <w:ind w:right="-2"/>
      <w:jc w:val="center"/>
      <w:rPr>
        <w:rFonts w:ascii="Arial" w:hAnsi="Arial" w:cs="Arial"/>
        <w:sz w:val="12"/>
        <w:szCs w:val="12"/>
        <w:lang w:val="pt-PT"/>
      </w:rPr>
    </w:pPr>
    <w:r w:rsidRPr="00AB7A93">
      <w:rPr>
        <w:rFonts w:ascii="Arial" w:hAnsi="Arial" w:cs="Arial"/>
        <w:sz w:val="12"/>
        <w:szCs w:val="12"/>
        <w:lang w:val="pt-PT"/>
      </w:rPr>
      <w:t xml:space="preserve">                                                                                                                                                                                     </w:t>
    </w:r>
  </w:p>
  <w:p w14:paraId="4D5B35B5" w14:textId="18AD77D7" w:rsidR="00840D46" w:rsidRPr="00AB7A93" w:rsidRDefault="006864E6" w:rsidP="006864E6">
    <w:pPr>
      <w:pStyle w:val="Rodap"/>
      <w:tabs>
        <w:tab w:val="clear" w:pos="8504"/>
        <w:tab w:val="right" w:pos="9639"/>
      </w:tabs>
      <w:ind w:right="-2"/>
      <w:rPr>
        <w:rFonts w:ascii="Arial" w:hAnsi="Arial" w:cs="Arial"/>
        <w:sz w:val="12"/>
        <w:szCs w:val="12"/>
        <w:lang w:val="pt-PT"/>
      </w:rPr>
    </w:pPr>
    <w:r>
      <w:rPr>
        <w:rFonts w:ascii="Arial" w:hAnsi="Arial" w:cs="Arial"/>
        <w:sz w:val="14"/>
        <w:szCs w:val="14"/>
        <w:lang w:val="pt-PT"/>
      </w:rPr>
      <w:t xml:space="preserve">                                                                                                                                                                                                            </w:t>
    </w:r>
    <w:r w:rsidR="000B0286" w:rsidRPr="00D72A0E">
      <w:rPr>
        <w:rFonts w:ascii="Arial" w:hAnsi="Arial" w:cs="Arial"/>
        <w:sz w:val="14"/>
        <w:szCs w:val="14"/>
      </w:rPr>
      <w:t>Imp.146.1</w:t>
    </w:r>
    <w:r w:rsidR="00A330EB">
      <w:rPr>
        <w:rFonts w:ascii="Arial" w:hAnsi="Arial" w:cs="Arial"/>
        <w:sz w:val="14"/>
        <w:szCs w:val="14"/>
        <w:lang w:val="pt-PT"/>
      </w:rPr>
      <w:t>9</w:t>
    </w:r>
    <w:r w:rsidR="000B0286" w:rsidRPr="00D72A0E">
      <w:rPr>
        <w:rFonts w:ascii="Arial" w:hAnsi="Arial" w:cs="Arial"/>
        <w:sz w:val="14"/>
        <w:szCs w:val="14"/>
      </w:rPr>
      <w:t>.20</w:t>
    </w:r>
    <w:r w:rsidR="006306E0" w:rsidRPr="00D72A0E">
      <w:rPr>
        <w:rFonts w:ascii="Arial" w:hAnsi="Arial" w:cs="Arial"/>
        <w:sz w:val="14"/>
        <w:szCs w:val="14"/>
        <w:lang w:val="pt-PT"/>
      </w:rPr>
      <w:t>2</w:t>
    </w:r>
    <w:r w:rsidR="00A330EB">
      <w:rPr>
        <w:rFonts w:ascii="Arial" w:hAnsi="Arial" w:cs="Arial"/>
        <w:sz w:val="14"/>
        <w:szCs w:val="14"/>
        <w:lang w:val="pt-PT"/>
      </w:rPr>
      <w:t>6</w:t>
    </w:r>
    <w:r w:rsidR="00F74250">
      <w:rPr>
        <w:rFonts w:ascii="Arial" w:hAnsi="Arial" w:cs="Arial"/>
        <w:sz w:val="14"/>
        <w:szCs w:val="14"/>
        <w:lang w:val="pt-PT"/>
      </w:rPr>
      <w:t>/</w:t>
    </w:r>
    <w:r w:rsidR="00F21159">
      <w:rPr>
        <w:rFonts w:ascii="Arial" w:hAnsi="Arial" w:cs="Arial"/>
        <w:sz w:val="14"/>
        <w:szCs w:val="14"/>
        <w:lang w:val="pt-PT"/>
      </w:rPr>
      <w:t>01</w:t>
    </w:r>
    <w:r w:rsidR="002A2C56">
      <w:rPr>
        <w:rFonts w:ascii="Arial" w:hAnsi="Arial" w:cs="Arial"/>
        <w:sz w:val="14"/>
        <w:szCs w:val="14"/>
        <w:lang w:val="pt-PT"/>
      </w:rPr>
      <w:t>/</w:t>
    </w:r>
    <w:r w:rsidR="00A330EB">
      <w:rPr>
        <w:rFonts w:ascii="Arial" w:hAnsi="Arial" w:cs="Arial"/>
        <w:sz w:val="14"/>
        <w:szCs w:val="14"/>
        <w:lang w:val="pt-PT"/>
      </w:rPr>
      <w:t>29</w:t>
    </w:r>
  </w:p>
  <w:p w14:paraId="3F283606" w14:textId="77777777" w:rsidR="00840D46" w:rsidRDefault="00840D46" w:rsidP="008263FF">
    <w:pPr>
      <w:pStyle w:val="Rodap"/>
      <w:jc w:val="right"/>
    </w:pPr>
  </w:p>
  <w:p w14:paraId="04AD52C9" w14:textId="77777777" w:rsidR="00840D46" w:rsidRDefault="00840D4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5AF91" w14:textId="77777777" w:rsidR="005057B3" w:rsidRDefault="005057B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577E5" w14:textId="77777777" w:rsidR="005057B3" w:rsidRPr="000B0286" w:rsidRDefault="00167FDD" w:rsidP="002B50CA">
    <w:pPr>
      <w:pStyle w:val="Rodap"/>
      <w:jc w:val="right"/>
      <w:rPr>
        <w:rFonts w:ascii="Tahoma" w:hAnsi="Tahoma" w:cs="Tahoma"/>
        <w:sz w:val="12"/>
        <w:szCs w:val="12"/>
        <w:lang w:val="pt-PT"/>
      </w:rPr>
    </w:pPr>
    <w:r>
      <w:rPr>
        <w:rFonts w:ascii="Tahoma" w:hAnsi="Tahoma" w:cs="Tahoma"/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</w:t>
    </w:r>
    <w:r w:rsidR="002A05C4">
      <w:rPr>
        <w:rFonts w:ascii="Tahoma" w:hAnsi="Tahoma" w:cs="Tahoma"/>
        <w:sz w:val="12"/>
        <w:szCs w:val="12"/>
      </w:rPr>
      <w:t xml:space="preserve">                            </w:t>
    </w:r>
    <w:r w:rsidR="002A05C4">
      <w:rPr>
        <w:rFonts w:ascii="Tahoma" w:hAnsi="Tahoma" w:cs="Tahoma"/>
        <w:sz w:val="12"/>
        <w:szCs w:val="12"/>
        <w:lang w:val="pt-PT"/>
      </w:rPr>
      <w:t xml:space="preserve">      </w:t>
    </w:r>
  </w:p>
  <w:tbl>
    <w:tblPr>
      <w:tblW w:w="9610" w:type="dxa"/>
      <w:tblInd w:w="-459" w:type="dxa"/>
      <w:tblLook w:val="00A0" w:firstRow="1" w:lastRow="0" w:firstColumn="1" w:lastColumn="0" w:noHBand="0" w:noVBand="0"/>
    </w:tblPr>
    <w:tblGrid>
      <w:gridCol w:w="4209"/>
      <w:gridCol w:w="5401"/>
    </w:tblGrid>
    <w:tr w:rsidR="00A04403" w:rsidRPr="00DE24A6" w14:paraId="0CE5C783" w14:textId="77777777" w:rsidTr="0060672C">
      <w:trPr>
        <w:trHeight w:val="990"/>
      </w:trPr>
      <w:tc>
        <w:tcPr>
          <w:tcW w:w="3590" w:type="dxa"/>
          <w:vAlign w:val="bottom"/>
        </w:tcPr>
        <w:p w14:paraId="4C34450F" w14:textId="6662FB0B" w:rsidR="00A04403" w:rsidRDefault="00A330EB" w:rsidP="00A04403">
          <w:r>
            <w:rPr>
              <w:noProof/>
            </w:rPr>
            <w:drawing>
              <wp:inline distT="0" distB="0" distL="0" distR="0" wp14:anchorId="55CA1E49" wp14:editId="11FD0902">
                <wp:extent cx="1569808" cy="407888"/>
                <wp:effectExtent l="0" t="0" r="0" b="0"/>
                <wp:docPr id="1808484910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8484910" name="Imagem 180848491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4056" cy="411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C4A34B5" w14:textId="77777777" w:rsidR="00A04403" w:rsidRPr="00C706B3" w:rsidRDefault="00A04403" w:rsidP="00A04403">
          <w:pPr>
            <w:pStyle w:val="Rodap"/>
            <w:ind w:left="-567" w:right="-567"/>
            <w:jc w:val="both"/>
            <w:rPr>
              <w:rFonts w:ascii="Arial" w:hAnsi="Arial" w:cs="Arial"/>
              <w:sz w:val="16"/>
              <w:szCs w:val="18"/>
            </w:rPr>
          </w:pPr>
          <w:r>
            <w:rPr>
              <w:rStyle w:val="jsgrdq"/>
              <w:rFonts w:ascii="Adrianna" w:hAnsi="Adrianna"/>
              <w:color w:val="004E94"/>
              <w:sz w:val="14"/>
              <w:szCs w:val="14"/>
            </w:rPr>
            <w:t>FAGAR</w:t>
          </w:r>
        </w:p>
      </w:tc>
      <w:tc>
        <w:tcPr>
          <w:tcW w:w="4607" w:type="dxa"/>
          <w:vAlign w:val="center"/>
        </w:tcPr>
        <w:p w14:paraId="15D4B895" w14:textId="6A1D7521" w:rsidR="00A04403" w:rsidRDefault="00A04403" w:rsidP="00A330EB">
          <w:pPr>
            <w:pStyle w:val="Rodap"/>
            <w:jc w:val="center"/>
            <w:rPr>
              <w:rStyle w:val="jsgrdq"/>
              <w:rFonts w:ascii="Adrianna" w:hAnsi="Adrianna"/>
              <w:color w:val="004E94"/>
              <w:sz w:val="14"/>
              <w:szCs w:val="14"/>
            </w:rPr>
          </w:pPr>
          <w:r>
            <w:rPr>
              <w:rStyle w:val="jsgrdq"/>
              <w:rFonts w:ascii="Adrianna" w:hAnsi="Adrianna"/>
              <w:color w:val="004E94"/>
              <w:sz w:val="14"/>
              <w:szCs w:val="14"/>
            </w:rPr>
            <w:t xml:space="preserve">FAGAR, </w:t>
          </w:r>
          <w:r w:rsidRPr="00BB6AE0">
            <w:rPr>
              <w:rStyle w:val="jsgrdq"/>
              <w:rFonts w:ascii="Adrianna" w:hAnsi="Adrianna"/>
              <w:color w:val="004E94"/>
              <w:sz w:val="14"/>
              <w:szCs w:val="14"/>
            </w:rPr>
            <w:t>Faro, Gestão de Água e Resíduos, EM</w:t>
          </w:r>
        </w:p>
        <w:p w14:paraId="1CB9E1C8" w14:textId="77777777" w:rsidR="00A04403" w:rsidRDefault="00A04403" w:rsidP="00A330EB">
          <w:pPr>
            <w:pStyle w:val="Rodap"/>
            <w:jc w:val="center"/>
            <w:rPr>
              <w:rStyle w:val="jsgrdq"/>
              <w:rFonts w:ascii="Adrianna" w:hAnsi="Adrianna"/>
              <w:color w:val="004E94"/>
              <w:sz w:val="14"/>
              <w:szCs w:val="14"/>
            </w:rPr>
          </w:pPr>
          <w:r w:rsidRPr="00BB6AE0">
            <w:rPr>
              <w:rStyle w:val="jsgrdq"/>
              <w:rFonts w:ascii="Adrianna" w:hAnsi="Adrianna"/>
              <w:color w:val="004E94"/>
              <w:sz w:val="14"/>
              <w:szCs w:val="14"/>
            </w:rPr>
            <w:t>Rua Prof. Norbe</w:t>
          </w:r>
          <w:r>
            <w:rPr>
              <w:rStyle w:val="jsgrdq"/>
              <w:rFonts w:ascii="Adrianna" w:hAnsi="Adrianna"/>
              <w:color w:val="004E94"/>
              <w:sz w:val="14"/>
              <w:szCs w:val="14"/>
            </w:rPr>
            <w:t>rto da Silva, 8, 8004–002 Faro</w:t>
          </w:r>
        </w:p>
        <w:p w14:paraId="22176B3B" w14:textId="77777777" w:rsidR="00A04403" w:rsidRDefault="00A04403" w:rsidP="00A330EB">
          <w:pPr>
            <w:pStyle w:val="Rodap"/>
            <w:jc w:val="center"/>
            <w:rPr>
              <w:rStyle w:val="jsgrdq"/>
              <w:rFonts w:ascii="Adrianna" w:hAnsi="Adrianna"/>
              <w:color w:val="004E94"/>
              <w:sz w:val="14"/>
              <w:szCs w:val="14"/>
            </w:rPr>
          </w:pPr>
          <w:r w:rsidRPr="00BB6AE0">
            <w:rPr>
              <w:rStyle w:val="jsgrdq"/>
              <w:rFonts w:ascii="Adrianna" w:hAnsi="Adrianna"/>
              <w:b/>
              <w:bCs/>
              <w:color w:val="004E94"/>
              <w:sz w:val="14"/>
              <w:szCs w:val="14"/>
            </w:rPr>
            <w:t>T.</w:t>
          </w:r>
          <w:r w:rsidRPr="00BB6AE0">
            <w:rPr>
              <w:rStyle w:val="jsgrdq"/>
              <w:rFonts w:ascii="Adrianna" w:hAnsi="Adrianna"/>
              <w:color w:val="004E94"/>
              <w:sz w:val="14"/>
              <w:szCs w:val="14"/>
            </w:rPr>
            <w:t xml:space="preserve"> 289 860</w:t>
          </w:r>
          <w:r>
            <w:rPr>
              <w:rStyle w:val="jsgrdq"/>
              <w:rFonts w:ascii="Adrianna" w:hAnsi="Adrianna"/>
              <w:color w:val="004E94"/>
              <w:sz w:val="14"/>
              <w:szCs w:val="14"/>
            </w:rPr>
            <w:t> </w:t>
          </w:r>
          <w:r w:rsidRPr="00BB6AE0">
            <w:rPr>
              <w:rStyle w:val="jsgrdq"/>
              <w:rFonts w:ascii="Adrianna" w:hAnsi="Adrianna"/>
              <w:color w:val="004E94"/>
              <w:sz w:val="14"/>
              <w:szCs w:val="14"/>
            </w:rPr>
            <w:t>900</w:t>
          </w:r>
          <w:r>
            <w:rPr>
              <w:rStyle w:val="jsgrdq"/>
              <w:rFonts w:ascii="Adrianna" w:hAnsi="Adrianna"/>
              <w:color w:val="004E94"/>
              <w:sz w:val="14"/>
              <w:szCs w:val="14"/>
            </w:rPr>
            <w:t xml:space="preserve"> (</w:t>
          </w:r>
          <w:r w:rsidRPr="00155F43">
            <w:rPr>
              <w:rStyle w:val="jsgrdq"/>
              <w:rFonts w:ascii="Adrianna" w:hAnsi="Adrianna"/>
              <w:color w:val="004E94"/>
              <w:sz w:val="12"/>
              <w:szCs w:val="12"/>
            </w:rPr>
            <w:t>chamada para a rede fixa nacional</w:t>
          </w:r>
          <w:r>
            <w:rPr>
              <w:rStyle w:val="jsgrdq"/>
              <w:rFonts w:ascii="Adrianna" w:hAnsi="Adrianna"/>
              <w:color w:val="004E94"/>
              <w:sz w:val="14"/>
              <w:szCs w:val="14"/>
            </w:rPr>
            <w:t>)</w:t>
          </w:r>
        </w:p>
        <w:p w14:paraId="525D71DE" w14:textId="77777777" w:rsidR="00A04403" w:rsidRDefault="00A04403" w:rsidP="00A330EB">
          <w:pPr>
            <w:pStyle w:val="Rodap"/>
            <w:jc w:val="center"/>
            <w:rPr>
              <w:rStyle w:val="Hiperligao"/>
              <w:rFonts w:ascii="Adrianna" w:hAnsi="Adrianna"/>
              <w:sz w:val="14"/>
              <w:szCs w:val="14"/>
            </w:rPr>
          </w:pPr>
          <w:r w:rsidRPr="00BB6AE0">
            <w:rPr>
              <w:rStyle w:val="jsgrdq"/>
              <w:rFonts w:ascii="Adrianna" w:hAnsi="Adrianna"/>
              <w:b/>
              <w:bCs/>
              <w:color w:val="004E94"/>
              <w:sz w:val="14"/>
              <w:szCs w:val="14"/>
            </w:rPr>
            <w:t>E.</w:t>
          </w:r>
          <w:r w:rsidRPr="00BB6AE0">
            <w:rPr>
              <w:rStyle w:val="jsgrdq"/>
              <w:rFonts w:ascii="Adrianna" w:hAnsi="Adrianna"/>
              <w:color w:val="004E94"/>
              <w:sz w:val="14"/>
              <w:szCs w:val="14"/>
            </w:rPr>
            <w:t xml:space="preserve"> </w:t>
          </w:r>
          <w:hyperlink r:id="rId2" w:tgtFrame="_blank" w:history="1">
            <w:r w:rsidRPr="00BB6AE0">
              <w:rPr>
                <w:rStyle w:val="Hiperligao"/>
                <w:rFonts w:ascii="Adrianna" w:hAnsi="Adrianna"/>
                <w:color w:val="004E94"/>
                <w:sz w:val="14"/>
                <w:szCs w:val="14"/>
              </w:rPr>
              <w:t>mail@fagar.pt</w:t>
            </w:r>
          </w:hyperlink>
          <w:r w:rsidRPr="00BB6AE0">
            <w:rPr>
              <w:rStyle w:val="jsgrdq"/>
              <w:rFonts w:ascii="Adrianna" w:hAnsi="Adrianna"/>
              <w:color w:val="004E94"/>
              <w:sz w:val="14"/>
              <w:szCs w:val="14"/>
            </w:rPr>
            <w:t xml:space="preserve">| </w:t>
          </w:r>
          <w:r>
            <w:rPr>
              <w:rStyle w:val="jsgrdq"/>
              <w:rFonts w:ascii="Adrianna" w:hAnsi="Adrianna"/>
              <w:color w:val="004E94"/>
              <w:sz w:val="14"/>
              <w:szCs w:val="14"/>
            </w:rPr>
            <w:t xml:space="preserve"> </w:t>
          </w:r>
          <w:hyperlink r:id="rId3" w:history="1">
            <w:r w:rsidRPr="004834A2">
              <w:rPr>
                <w:rStyle w:val="Hiperligao"/>
                <w:rFonts w:ascii="Adrianna" w:hAnsi="Adrianna"/>
                <w:sz w:val="14"/>
                <w:szCs w:val="14"/>
              </w:rPr>
              <w:t>www.fagar.pt</w:t>
            </w:r>
          </w:hyperlink>
        </w:p>
        <w:p w14:paraId="4D412800" w14:textId="77777777" w:rsidR="00A04403" w:rsidRDefault="00A04403" w:rsidP="00A330EB">
          <w:pPr>
            <w:pStyle w:val="Rodap"/>
            <w:jc w:val="center"/>
            <w:rPr>
              <w:rStyle w:val="Hiperligao"/>
              <w:rFonts w:ascii="Adrianna" w:hAnsi="Adrianna"/>
              <w:sz w:val="14"/>
              <w:szCs w:val="14"/>
            </w:rPr>
          </w:pPr>
        </w:p>
        <w:p w14:paraId="77798B66" w14:textId="6DBB5A18" w:rsidR="00A04403" w:rsidRPr="00DE24A6" w:rsidRDefault="00A04403" w:rsidP="00A330EB">
          <w:pPr>
            <w:pStyle w:val="Rodap"/>
            <w:jc w:val="center"/>
            <w:rPr>
              <w:rFonts w:ascii="Arial" w:hAnsi="Arial" w:cs="Arial"/>
              <w:color w:val="002060"/>
              <w:sz w:val="16"/>
              <w:szCs w:val="18"/>
            </w:rPr>
          </w:pPr>
          <w:r w:rsidRPr="002A2C56">
            <w:rPr>
              <w:rStyle w:val="jsgrdq"/>
              <w:rFonts w:ascii="Adrianna" w:hAnsi="Adrianna"/>
              <w:b/>
              <w:bCs/>
              <w:color w:val="004E94"/>
              <w:sz w:val="14"/>
              <w:szCs w:val="14"/>
            </w:rPr>
            <w:t>Imp.</w:t>
          </w:r>
          <w:r w:rsidRPr="002A2C56">
            <w:rPr>
              <w:rStyle w:val="jsgrdq"/>
              <w:rFonts w:ascii="Adrianna" w:hAnsi="Adrianna"/>
              <w:b/>
              <w:bCs/>
              <w:color w:val="004E94"/>
              <w:sz w:val="14"/>
              <w:szCs w:val="14"/>
              <w:lang w:val="pt-PT"/>
            </w:rPr>
            <w:t>146</w:t>
          </w:r>
          <w:r w:rsidRPr="002A2C56">
            <w:rPr>
              <w:rStyle w:val="jsgrdq"/>
              <w:rFonts w:ascii="Adrianna" w:hAnsi="Adrianna"/>
              <w:b/>
              <w:bCs/>
              <w:color w:val="004E94"/>
              <w:sz w:val="14"/>
              <w:szCs w:val="14"/>
            </w:rPr>
            <w:t>.</w:t>
          </w:r>
          <w:r w:rsidRPr="002A2C56">
            <w:rPr>
              <w:rStyle w:val="jsgrdq"/>
              <w:rFonts w:ascii="Adrianna" w:hAnsi="Adrianna"/>
              <w:b/>
              <w:bCs/>
              <w:color w:val="004E94"/>
              <w:sz w:val="14"/>
              <w:szCs w:val="14"/>
              <w:lang w:val="pt-PT"/>
            </w:rPr>
            <w:t>1</w:t>
          </w:r>
          <w:r w:rsidR="00A330EB">
            <w:rPr>
              <w:rStyle w:val="jsgrdq"/>
              <w:rFonts w:ascii="Adrianna" w:hAnsi="Adrianna"/>
              <w:b/>
              <w:bCs/>
              <w:color w:val="004E94"/>
              <w:sz w:val="14"/>
              <w:szCs w:val="14"/>
              <w:lang w:val="pt-PT"/>
            </w:rPr>
            <w:t>9</w:t>
          </w:r>
          <w:r w:rsidRPr="002A2C56">
            <w:rPr>
              <w:rStyle w:val="jsgrdq"/>
              <w:rFonts w:ascii="Adrianna" w:hAnsi="Adrianna"/>
              <w:b/>
              <w:bCs/>
              <w:color w:val="004E94"/>
              <w:sz w:val="14"/>
              <w:szCs w:val="14"/>
            </w:rPr>
            <w:t>.202</w:t>
          </w:r>
          <w:r w:rsidR="00A330EB">
            <w:rPr>
              <w:rStyle w:val="jsgrdq"/>
              <w:rFonts w:ascii="Adrianna" w:hAnsi="Adrianna"/>
              <w:b/>
              <w:bCs/>
              <w:color w:val="004E94"/>
              <w:sz w:val="14"/>
              <w:szCs w:val="14"/>
            </w:rPr>
            <w:t>6</w:t>
          </w:r>
          <w:r w:rsidRPr="002A2C56">
            <w:rPr>
              <w:rStyle w:val="jsgrdq"/>
              <w:rFonts w:ascii="Adrianna" w:hAnsi="Adrianna"/>
              <w:b/>
              <w:bCs/>
              <w:color w:val="004E94"/>
              <w:sz w:val="14"/>
              <w:szCs w:val="14"/>
              <w:lang w:val="pt-PT"/>
            </w:rPr>
            <w:t>/</w:t>
          </w:r>
          <w:r>
            <w:rPr>
              <w:rStyle w:val="jsgrdq"/>
              <w:rFonts w:ascii="Adrianna" w:hAnsi="Adrianna"/>
              <w:b/>
              <w:bCs/>
              <w:color w:val="004E94"/>
              <w:sz w:val="14"/>
              <w:szCs w:val="14"/>
              <w:lang w:val="pt-PT"/>
            </w:rPr>
            <w:t>01</w:t>
          </w:r>
          <w:r w:rsidRPr="002A2C56">
            <w:rPr>
              <w:rStyle w:val="jsgrdq"/>
              <w:rFonts w:ascii="Adrianna" w:hAnsi="Adrianna"/>
              <w:b/>
              <w:bCs/>
              <w:color w:val="004E94"/>
              <w:sz w:val="14"/>
              <w:szCs w:val="14"/>
              <w:lang w:val="pt-PT"/>
            </w:rPr>
            <w:t>/</w:t>
          </w:r>
          <w:r w:rsidR="00A330EB">
            <w:rPr>
              <w:rStyle w:val="jsgrdq"/>
              <w:rFonts w:ascii="Adrianna" w:hAnsi="Adrianna"/>
              <w:b/>
              <w:bCs/>
              <w:color w:val="004E94"/>
              <w:sz w:val="14"/>
              <w:szCs w:val="14"/>
              <w:lang w:val="pt-PT"/>
            </w:rPr>
            <w:t>29</w:t>
          </w:r>
        </w:p>
      </w:tc>
    </w:tr>
  </w:tbl>
  <w:p w14:paraId="169565CF" w14:textId="77777777" w:rsidR="005057B3" w:rsidRPr="002D7BB1" w:rsidRDefault="005057B3" w:rsidP="002D7BB1">
    <w:pPr>
      <w:pStyle w:val="Rodap"/>
      <w:rPr>
        <w:rFonts w:ascii="Arial" w:hAnsi="Arial" w:cs="Arial"/>
        <w:sz w:val="10"/>
        <w:szCs w:val="10"/>
        <w:lang w:val="pt-PT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6321E" w14:textId="77777777" w:rsidR="005057B3" w:rsidRDefault="005057B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889EE" w14:textId="77777777" w:rsidR="00B36A8C" w:rsidRDefault="00B36A8C">
      <w:r>
        <w:separator/>
      </w:r>
    </w:p>
  </w:footnote>
  <w:footnote w:type="continuationSeparator" w:id="0">
    <w:p w14:paraId="02FB8475" w14:textId="77777777" w:rsidR="00B36A8C" w:rsidRDefault="00B36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60434" w14:textId="77777777" w:rsidR="005057B3" w:rsidRDefault="005057B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3E26F" w14:textId="77777777" w:rsidR="005057B3" w:rsidRPr="00794224" w:rsidRDefault="005057B3">
    <w:pPr>
      <w:pStyle w:val="Cabealho"/>
      <w:rPr>
        <w:sz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0A55B" w14:textId="77777777" w:rsidR="005057B3" w:rsidRDefault="005057B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6AB8"/>
    <w:multiLevelType w:val="singleLevel"/>
    <w:tmpl w:val="6220E47C"/>
    <w:lvl w:ilvl="0">
      <w:start w:val="1"/>
      <w:numFmt w:val="lowerLetter"/>
      <w:lvlText w:val="%1)"/>
      <w:lvlJc w:val="left"/>
      <w:pPr>
        <w:tabs>
          <w:tab w:val="num" w:pos="644"/>
        </w:tabs>
        <w:ind w:left="624" w:hanging="340"/>
      </w:pPr>
    </w:lvl>
  </w:abstractNum>
  <w:abstractNum w:abstractNumId="1" w15:restartNumberingAfterBreak="0">
    <w:nsid w:val="1B136B0D"/>
    <w:multiLevelType w:val="singleLevel"/>
    <w:tmpl w:val="6220E47C"/>
    <w:lvl w:ilvl="0">
      <w:start w:val="1"/>
      <w:numFmt w:val="lowerLetter"/>
      <w:lvlText w:val="%1)"/>
      <w:lvlJc w:val="left"/>
      <w:pPr>
        <w:tabs>
          <w:tab w:val="num" w:pos="644"/>
        </w:tabs>
        <w:ind w:left="624" w:hanging="340"/>
      </w:pPr>
    </w:lvl>
  </w:abstractNum>
  <w:abstractNum w:abstractNumId="2" w15:restartNumberingAfterBreak="0">
    <w:nsid w:val="1BC627F5"/>
    <w:multiLevelType w:val="hybridMultilevel"/>
    <w:tmpl w:val="3F02875A"/>
    <w:lvl w:ilvl="0" w:tplc="F24E33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6CFF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B2B3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58E3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72FC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A8A8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0AAE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24A7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6A19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4E4D18"/>
    <w:multiLevelType w:val="singleLevel"/>
    <w:tmpl w:val="B0C0359E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396"/>
      </w:pPr>
    </w:lvl>
  </w:abstractNum>
  <w:abstractNum w:abstractNumId="4" w15:restartNumberingAfterBreak="0">
    <w:nsid w:val="6EB57824"/>
    <w:multiLevelType w:val="hybridMultilevel"/>
    <w:tmpl w:val="49AEEECC"/>
    <w:lvl w:ilvl="0" w:tplc="0816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571385170">
    <w:abstractNumId w:val="2"/>
  </w:num>
  <w:num w:numId="2" w16cid:durableId="1090079317">
    <w:abstractNumId w:val="0"/>
  </w:num>
  <w:num w:numId="3" w16cid:durableId="441075441">
    <w:abstractNumId w:val="1"/>
  </w:num>
  <w:num w:numId="4" w16cid:durableId="1819034391">
    <w:abstractNumId w:val="3"/>
  </w:num>
  <w:num w:numId="5" w16cid:durableId="17286508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C52"/>
    <w:rsid w:val="0000279C"/>
    <w:rsid w:val="0002458D"/>
    <w:rsid w:val="00054901"/>
    <w:rsid w:val="00057CFD"/>
    <w:rsid w:val="00087B67"/>
    <w:rsid w:val="000B0286"/>
    <w:rsid w:val="000D17BB"/>
    <w:rsid w:val="000D2FAF"/>
    <w:rsid w:val="000D668C"/>
    <w:rsid w:val="00104F6F"/>
    <w:rsid w:val="00107E91"/>
    <w:rsid w:val="00165420"/>
    <w:rsid w:val="00167403"/>
    <w:rsid w:val="001676E5"/>
    <w:rsid w:val="00167FDD"/>
    <w:rsid w:val="001B5FD6"/>
    <w:rsid w:val="001C1920"/>
    <w:rsid w:val="001F7A2D"/>
    <w:rsid w:val="00227CF6"/>
    <w:rsid w:val="00246DAF"/>
    <w:rsid w:val="00280489"/>
    <w:rsid w:val="00280AD4"/>
    <w:rsid w:val="00291940"/>
    <w:rsid w:val="00295880"/>
    <w:rsid w:val="002A05C4"/>
    <w:rsid w:val="002A163E"/>
    <w:rsid w:val="002A2C56"/>
    <w:rsid w:val="002B50CA"/>
    <w:rsid w:val="002B5A1C"/>
    <w:rsid w:val="002B7722"/>
    <w:rsid w:val="002D7BB1"/>
    <w:rsid w:val="002E2D3E"/>
    <w:rsid w:val="002E6777"/>
    <w:rsid w:val="002F7CDB"/>
    <w:rsid w:val="0030332E"/>
    <w:rsid w:val="003073B9"/>
    <w:rsid w:val="00312E33"/>
    <w:rsid w:val="0032736B"/>
    <w:rsid w:val="0033634C"/>
    <w:rsid w:val="00341964"/>
    <w:rsid w:val="00364A5A"/>
    <w:rsid w:val="00370D48"/>
    <w:rsid w:val="003A2525"/>
    <w:rsid w:val="003C05D9"/>
    <w:rsid w:val="003E6F69"/>
    <w:rsid w:val="00412D80"/>
    <w:rsid w:val="00421160"/>
    <w:rsid w:val="00422A20"/>
    <w:rsid w:val="00440AB4"/>
    <w:rsid w:val="00442FF4"/>
    <w:rsid w:val="00450732"/>
    <w:rsid w:val="0045672F"/>
    <w:rsid w:val="00461D45"/>
    <w:rsid w:val="00467B3C"/>
    <w:rsid w:val="00470C7F"/>
    <w:rsid w:val="00475DD8"/>
    <w:rsid w:val="00477598"/>
    <w:rsid w:val="00493F73"/>
    <w:rsid w:val="004A172B"/>
    <w:rsid w:val="004B15B4"/>
    <w:rsid w:val="004C5FF6"/>
    <w:rsid w:val="004D5398"/>
    <w:rsid w:val="00500CF2"/>
    <w:rsid w:val="005057B3"/>
    <w:rsid w:val="00507C04"/>
    <w:rsid w:val="00522264"/>
    <w:rsid w:val="00523F8A"/>
    <w:rsid w:val="005242F9"/>
    <w:rsid w:val="005302D6"/>
    <w:rsid w:val="00533C3F"/>
    <w:rsid w:val="00534BE1"/>
    <w:rsid w:val="005411D7"/>
    <w:rsid w:val="00552600"/>
    <w:rsid w:val="00561937"/>
    <w:rsid w:val="00562082"/>
    <w:rsid w:val="00570392"/>
    <w:rsid w:val="005921B6"/>
    <w:rsid w:val="00593659"/>
    <w:rsid w:val="005A1F79"/>
    <w:rsid w:val="005A5793"/>
    <w:rsid w:val="005C0AEE"/>
    <w:rsid w:val="005C6F86"/>
    <w:rsid w:val="005D3787"/>
    <w:rsid w:val="0060693B"/>
    <w:rsid w:val="00615FB7"/>
    <w:rsid w:val="00621092"/>
    <w:rsid w:val="00621F22"/>
    <w:rsid w:val="006306E0"/>
    <w:rsid w:val="006375EE"/>
    <w:rsid w:val="006425AF"/>
    <w:rsid w:val="00664EDA"/>
    <w:rsid w:val="00682493"/>
    <w:rsid w:val="006864E6"/>
    <w:rsid w:val="006A1086"/>
    <w:rsid w:val="006A6E1E"/>
    <w:rsid w:val="006C5D2D"/>
    <w:rsid w:val="006E1297"/>
    <w:rsid w:val="00711074"/>
    <w:rsid w:val="00725341"/>
    <w:rsid w:val="00755F46"/>
    <w:rsid w:val="00761FAE"/>
    <w:rsid w:val="0077237D"/>
    <w:rsid w:val="007723DF"/>
    <w:rsid w:val="00773FF9"/>
    <w:rsid w:val="00785AE2"/>
    <w:rsid w:val="00794224"/>
    <w:rsid w:val="00794AFA"/>
    <w:rsid w:val="007979C0"/>
    <w:rsid w:val="007A2DDF"/>
    <w:rsid w:val="007A771D"/>
    <w:rsid w:val="007B1601"/>
    <w:rsid w:val="007D4DB0"/>
    <w:rsid w:val="007F1E71"/>
    <w:rsid w:val="007F412B"/>
    <w:rsid w:val="007F612C"/>
    <w:rsid w:val="00810FDA"/>
    <w:rsid w:val="00811A4B"/>
    <w:rsid w:val="008263FF"/>
    <w:rsid w:val="00831183"/>
    <w:rsid w:val="00832F6A"/>
    <w:rsid w:val="00840D46"/>
    <w:rsid w:val="00852FD0"/>
    <w:rsid w:val="00863C3C"/>
    <w:rsid w:val="008779AE"/>
    <w:rsid w:val="008D663E"/>
    <w:rsid w:val="009523A4"/>
    <w:rsid w:val="0096776C"/>
    <w:rsid w:val="009876FB"/>
    <w:rsid w:val="009D6043"/>
    <w:rsid w:val="00A00D3C"/>
    <w:rsid w:val="00A019B7"/>
    <w:rsid w:val="00A04403"/>
    <w:rsid w:val="00A330EB"/>
    <w:rsid w:val="00A35291"/>
    <w:rsid w:val="00A37DFD"/>
    <w:rsid w:val="00A74B17"/>
    <w:rsid w:val="00A774B2"/>
    <w:rsid w:val="00A96C32"/>
    <w:rsid w:val="00AA68A0"/>
    <w:rsid w:val="00AB50EC"/>
    <w:rsid w:val="00AB7A93"/>
    <w:rsid w:val="00AC4B67"/>
    <w:rsid w:val="00AC59A7"/>
    <w:rsid w:val="00AD3839"/>
    <w:rsid w:val="00AE11B4"/>
    <w:rsid w:val="00AF6403"/>
    <w:rsid w:val="00B11B6D"/>
    <w:rsid w:val="00B13B87"/>
    <w:rsid w:val="00B16AC9"/>
    <w:rsid w:val="00B214E9"/>
    <w:rsid w:val="00B26825"/>
    <w:rsid w:val="00B36A8C"/>
    <w:rsid w:val="00B464FB"/>
    <w:rsid w:val="00B61B6C"/>
    <w:rsid w:val="00B72281"/>
    <w:rsid w:val="00B958CE"/>
    <w:rsid w:val="00B95D9F"/>
    <w:rsid w:val="00BC1AB8"/>
    <w:rsid w:val="00C00EBE"/>
    <w:rsid w:val="00C04CBE"/>
    <w:rsid w:val="00C06894"/>
    <w:rsid w:val="00C23ED2"/>
    <w:rsid w:val="00C31C4A"/>
    <w:rsid w:val="00C34D08"/>
    <w:rsid w:val="00C4111A"/>
    <w:rsid w:val="00C45AD6"/>
    <w:rsid w:val="00C619D1"/>
    <w:rsid w:val="00C76ABF"/>
    <w:rsid w:val="00C82718"/>
    <w:rsid w:val="00C86B45"/>
    <w:rsid w:val="00CA1694"/>
    <w:rsid w:val="00CA75AD"/>
    <w:rsid w:val="00CB0D1F"/>
    <w:rsid w:val="00CD6B45"/>
    <w:rsid w:val="00CE651B"/>
    <w:rsid w:val="00D23BB4"/>
    <w:rsid w:val="00D2625D"/>
    <w:rsid w:val="00D4234C"/>
    <w:rsid w:val="00D47AA0"/>
    <w:rsid w:val="00D51B23"/>
    <w:rsid w:val="00D556FC"/>
    <w:rsid w:val="00D605C8"/>
    <w:rsid w:val="00D62EFD"/>
    <w:rsid w:val="00D72A0E"/>
    <w:rsid w:val="00D8327E"/>
    <w:rsid w:val="00D85028"/>
    <w:rsid w:val="00D93A08"/>
    <w:rsid w:val="00DB66CD"/>
    <w:rsid w:val="00DC57FA"/>
    <w:rsid w:val="00DD2FCC"/>
    <w:rsid w:val="00DD5A3B"/>
    <w:rsid w:val="00DD5F40"/>
    <w:rsid w:val="00DF072F"/>
    <w:rsid w:val="00E049F2"/>
    <w:rsid w:val="00E228C0"/>
    <w:rsid w:val="00E36418"/>
    <w:rsid w:val="00E5004C"/>
    <w:rsid w:val="00E7227B"/>
    <w:rsid w:val="00E86F60"/>
    <w:rsid w:val="00E95CE0"/>
    <w:rsid w:val="00EA4AFB"/>
    <w:rsid w:val="00EB1803"/>
    <w:rsid w:val="00EC7F21"/>
    <w:rsid w:val="00F13451"/>
    <w:rsid w:val="00F21159"/>
    <w:rsid w:val="00F42C52"/>
    <w:rsid w:val="00F46CD6"/>
    <w:rsid w:val="00F509DB"/>
    <w:rsid w:val="00F74250"/>
    <w:rsid w:val="00F90B0D"/>
    <w:rsid w:val="00FB46B7"/>
    <w:rsid w:val="00FD1590"/>
    <w:rsid w:val="00FD59B5"/>
    <w:rsid w:val="00FE1903"/>
    <w:rsid w:val="00FF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14A76F"/>
  <w15:docId w15:val="{598083C9-335E-4E81-9EA2-6B9A95689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2160" w:firstLine="720"/>
      <w:outlineLvl w:val="0"/>
    </w:pPr>
    <w:rPr>
      <w:b/>
      <w:bCs/>
      <w:sz w:val="24"/>
    </w:rPr>
  </w:style>
  <w:style w:type="paragraph" w:styleId="Ttulo2">
    <w:name w:val="heading 2"/>
    <w:basedOn w:val="Normal"/>
    <w:next w:val="Normal"/>
    <w:qFormat/>
    <w:pPr>
      <w:keepNext/>
      <w:pBdr>
        <w:bottom w:val="single" w:sz="4" w:space="1" w:color="auto"/>
      </w:pBdr>
      <w:shd w:val="clear" w:color="auto" w:fill="C0C0C0"/>
      <w:jc w:val="center"/>
      <w:outlineLvl w:val="1"/>
    </w:pPr>
    <w:rPr>
      <w:rFonts w:ascii="Tahoma" w:hAnsi="Tahoma"/>
      <w:b/>
    </w:rPr>
  </w:style>
  <w:style w:type="paragraph" w:styleId="Ttulo3">
    <w:name w:val="heading 3"/>
    <w:basedOn w:val="Normal"/>
    <w:next w:val="Normal"/>
    <w:link w:val="Ttulo3Carter"/>
    <w:qFormat/>
    <w:pPr>
      <w:keepNext/>
      <w:jc w:val="center"/>
      <w:outlineLvl w:val="2"/>
    </w:pPr>
    <w:rPr>
      <w:rFonts w:ascii="Tahoma" w:hAnsi="Tahoma"/>
      <w:b/>
    </w:rPr>
  </w:style>
  <w:style w:type="paragraph" w:styleId="Ttulo4">
    <w:name w:val="heading 4"/>
    <w:basedOn w:val="Normal"/>
    <w:next w:val="Normal"/>
    <w:qFormat/>
    <w:rsid w:val="00D605C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Tahoma" w:hAnsi="Tahoma"/>
    </w:rPr>
  </w:style>
  <w:style w:type="paragraph" w:styleId="Corpodetexto2">
    <w:name w:val="Body Text 2"/>
    <w:basedOn w:val="Normal"/>
    <w:pPr>
      <w:jc w:val="both"/>
    </w:pPr>
    <w:rPr>
      <w:rFonts w:ascii="Tahoma" w:hAnsi="Tahoma"/>
      <w:sz w:val="16"/>
    </w:rPr>
  </w:style>
  <w:style w:type="paragraph" w:styleId="Corpodetexto3">
    <w:name w:val="Body Text 3"/>
    <w:basedOn w:val="Normal"/>
    <w:rPr>
      <w:rFonts w:ascii="Tahoma" w:hAnsi="Tahoma"/>
      <w:sz w:val="18"/>
    </w:rPr>
  </w:style>
  <w:style w:type="paragraph" w:styleId="Textodebalo">
    <w:name w:val="Balloon Text"/>
    <w:basedOn w:val="Normal"/>
    <w:semiHidden/>
    <w:rsid w:val="00FD59B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D605C8"/>
    <w:pPr>
      <w:tabs>
        <w:tab w:val="center" w:pos="4153"/>
        <w:tab w:val="right" w:pos="8306"/>
      </w:tabs>
    </w:pPr>
  </w:style>
  <w:style w:type="character" w:styleId="Hiperligao">
    <w:name w:val="Hyperlink"/>
    <w:uiPriority w:val="99"/>
    <w:rsid w:val="00D605C8"/>
    <w:rPr>
      <w:color w:val="0000FF"/>
      <w:u w:val="single"/>
    </w:rPr>
  </w:style>
  <w:style w:type="table" w:styleId="TabelacomGrelha">
    <w:name w:val="Table Grid"/>
    <w:basedOn w:val="Tabelanormal"/>
    <w:rsid w:val="00D60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arter"/>
    <w:uiPriority w:val="99"/>
    <w:rsid w:val="00D62EFD"/>
    <w:pPr>
      <w:tabs>
        <w:tab w:val="center" w:pos="4252"/>
        <w:tab w:val="right" w:pos="8504"/>
      </w:tabs>
    </w:pPr>
    <w:rPr>
      <w:sz w:val="24"/>
      <w:szCs w:val="24"/>
      <w:lang w:val="x-none" w:eastAsia="x-none"/>
    </w:rPr>
  </w:style>
  <w:style w:type="character" w:customStyle="1" w:styleId="RodapCarter">
    <w:name w:val="Rodapé Caráter"/>
    <w:link w:val="Rodap"/>
    <w:uiPriority w:val="99"/>
    <w:rsid w:val="00D62EFD"/>
    <w:rPr>
      <w:sz w:val="24"/>
      <w:szCs w:val="24"/>
    </w:rPr>
  </w:style>
  <w:style w:type="character" w:customStyle="1" w:styleId="st1">
    <w:name w:val="st1"/>
    <w:basedOn w:val="Tipodeletrapredefinidodopargrafo"/>
    <w:rsid w:val="00D62EFD"/>
  </w:style>
  <w:style w:type="character" w:customStyle="1" w:styleId="jsgrdq">
    <w:name w:val="jsgrdq"/>
    <w:basedOn w:val="Tipodeletrapredefinidodopargrafo"/>
    <w:rsid w:val="00AB7A93"/>
  </w:style>
  <w:style w:type="character" w:styleId="Nmerodepgina">
    <w:name w:val="page number"/>
    <w:uiPriority w:val="99"/>
    <w:rsid w:val="00AB7A93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C04CBE"/>
    <w:pPr>
      <w:ind w:left="720"/>
      <w:contextualSpacing/>
    </w:pPr>
  </w:style>
  <w:style w:type="paragraph" w:styleId="SemEspaamento">
    <w:name w:val="No Spacing"/>
    <w:uiPriority w:val="1"/>
    <w:qFormat/>
    <w:rsid w:val="007723DF"/>
    <w:pPr>
      <w:jc w:val="both"/>
    </w:pPr>
    <w:rPr>
      <w:rFonts w:ascii="Candara" w:eastAsiaTheme="minorHAnsi" w:hAnsi="Candara" w:cstheme="minorBidi"/>
      <w:sz w:val="22"/>
      <w:szCs w:val="22"/>
      <w:lang w:eastAsia="en-US"/>
    </w:rPr>
  </w:style>
  <w:style w:type="character" w:customStyle="1" w:styleId="Ttulo3Carter">
    <w:name w:val="Título 3 Caráter"/>
    <w:basedOn w:val="Tipodeletrapredefinidodopargrafo"/>
    <w:link w:val="Ttulo3"/>
    <w:rsid w:val="007723DF"/>
    <w:rPr>
      <w:rFonts w:ascii="Tahoma" w:hAnsi="Tahoma"/>
      <w:b/>
    </w:rPr>
  </w:style>
  <w:style w:type="paragraph" w:styleId="Reviso">
    <w:name w:val="Revision"/>
    <w:hidden/>
    <w:uiPriority w:val="99"/>
    <w:semiHidden/>
    <w:rsid w:val="006824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yperlink" Target="mailto:mail@fagar.pt" TargetMode="External"/><Relationship Id="rId26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yperlink" Target="https://fagar.pt/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mailto:epd@fagar.pt" TargetMode="External"/><Relationship Id="rId20" Type="http://schemas.openxmlformats.org/officeDocument/2006/relationships/hyperlink" Target="http://www.fagar.pt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hyperlink" Target="http://www.fagar.pt" TargetMode="External"/><Relationship Id="rId23" Type="http://schemas.openxmlformats.org/officeDocument/2006/relationships/footer" Target="footer2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fagar.pt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gar.pt" TargetMode="External"/><Relationship Id="rId2" Type="http://schemas.openxmlformats.org/officeDocument/2006/relationships/hyperlink" Target="mailto:mail@fagar.pt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Morada" source-type="AdditionalFields">
        <TAG><![CDATA[#NOVOREGISTO:CA:Morada#]]></TAG>
        <VALUE><![CDATA[#NOVOREGISTO:CA:Morada#]]></VALUE>
        <XPATH><![CDATA[/CARD/FIELDS/FIELD[FIELD='Morada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Morada" source-type="AdditionalFields">
        <TAG><![CDATA[#PRIMEIROREGISTO:CA:Morada#]]></TAG>
        <VALUE><![CDATA[#PRIMEIROREGISTO:CA:Morada#]]></VALUE>
        <XPATH><![CDATA[/CARD/FIELDS/FIELD[NAME='Morada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Morada" source-type="AdditionalFields">
        <TAG><![CDATA[#PRIMEIROPROCESSO:CA:Morada#]]></TAG>
        <VALUE><![CDATA[#PRIMEIROPROCESSO:CA:Morada#]]></VALUE>
        <XPATH><![CDATA[/CARD/FIELDS/FIELD[NAME='Morada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Morada" source-type="AdditionalFields">
        <TAG><![CDATA[#REGISTO:CA:Morada#]]></TAG>
        <VALUE><![CDATA[#REGISTO:CA:Morada#]]></VALUE>
        <XPATH><![CDATA[/CARD/FIELDS/FIELD[NAME='Morada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Morada" source-type="AdditionalFields">
        <TAG><![CDATA[#CONTEXTPROCESS:CA:Morada#]]></TAG>
        <VALUE><![CDATA[Morada]]></VALUE>
        <XPATH><![CDATA[/PROCESS/FIELDS/FIELD[NAME='Morada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2.xml><?xml version="1.0" encoding="utf-8"?>
<p:properties xmlns:p="http://schemas.microsoft.com/office/2006/metadata/properties" xmlns:xsi="http://www.w3.org/2001/XMLSchema-instance">
  <documentManagement>
    <_DCDateModified xmlns="http://schemas.microsoft.com/sharepoint/v3/fields" xsi:nil="true"/>
    <URL xmlns="http://schemas.microsoft.com/sharepoint/v3">
      <Url xsi:nil="true"/>
      <Description xsi:nil="true"/>
    </URL>
    <Sector xmlns="325235a3-8f7f-4a4e-89f6-cd62f224e730">Gabinete de Gestao Comercial</Secto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33B3030E8A0B04DA59CB3FAAC26CEF0" ma:contentTypeVersion="4" ma:contentTypeDescription="Criar um novo documento." ma:contentTypeScope="" ma:versionID="9906d884c5c8cbf0ee2fe7fe03fb3142">
  <xsd:schema xmlns:xsd="http://www.w3.org/2001/XMLSchema" xmlns:p="http://schemas.microsoft.com/office/2006/metadata/properties" xmlns:ns1="http://schemas.microsoft.com/sharepoint/v3" xmlns:ns2="325235a3-8f7f-4a4e-89f6-cd62f224e730" xmlns:ns3="http://schemas.microsoft.com/sharepoint/v3/fields" targetNamespace="http://schemas.microsoft.com/office/2006/metadata/properties" ma:root="true" ma:fieldsID="7e13124cef9a99171298b9252cf5d221" ns1:_="" ns2:_="" ns3:_="">
    <xsd:import namespace="http://schemas.microsoft.com/sharepoint/v3"/>
    <xsd:import namespace="325235a3-8f7f-4a4e-89f6-cd62f224e730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ector"/>
                <xsd:element ref="ns1:URL" minOccurs="0"/>
                <xsd:element ref="ns3:_DCDateModifie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URL" ma:index="9" nillable="true" ma:displayName="URL" ma:internalName="URL0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325235a3-8f7f-4a4e-89f6-cd62f224e730" elementFormDefault="qualified">
    <xsd:import namespace="http://schemas.microsoft.com/office/2006/documentManagement/types"/>
    <xsd:element name="Sector" ma:index="8" ma:displayName="Sector" ma:default="Geral" ma:format="Dropdown" ma:internalName="Sector">
      <xsd:simpleType>
        <xsd:restriction base="dms:Choice">
          <xsd:enumeration value="Geral"/>
          <xsd:enumeration value="Exploração"/>
          <xsd:enumeration value="Limpeza Urbana"/>
          <xsd:enumeration value="Recolha de RSUs"/>
          <xsd:enumeration value="Manutenção de Equipamentos"/>
          <xsd:enumeration value="Serviços Comerciais"/>
          <xsd:enumeration value="Serviços Administrativos e Financeiros"/>
          <xsd:enumeration value="Administrativo e Recursos Humanos"/>
          <xsd:enumeration value="Qualidade"/>
          <xsd:enumeration value="Áreas Verdes"/>
          <xsd:enumeration value="Educação Ambiental"/>
          <xsd:enumeration value="Assessoria Jurídica e Fiscalização"/>
          <xsd:enumeration value="Controlo de Qualidade da Água"/>
          <xsd:enumeration value="Água e Saneamento"/>
          <xsd:enumeration value="Secretariado da Administração"/>
          <xsd:enumeration value="Gestão de Manutenção e Logística"/>
          <xsd:enumeration value="Comunicação e Educação Ambiental"/>
          <xsd:enumeration value="Obsoletos-SGRE"/>
          <xsd:enumeration value="Secretariado da Administração"/>
          <xsd:enumeration value="SGRE"/>
          <xsd:enumeration value="Recursos Humanos"/>
          <xsd:enumeration value="Gabinete de Assessoria, Administração Geral e Tecnologias de Comunicação"/>
          <xsd:enumeration value="Gabinete Jurídico, de Fiscalização e Contencioso"/>
          <xsd:enumeration value="Gestão Ambiental"/>
          <xsd:enumeration value="Recolha"/>
          <xsd:enumeration value="Limpeza"/>
          <xsd:enumeration value="Segurança e Saúde do Trabalho"/>
          <xsd:enumeration value="Comercial"/>
          <xsd:enumeration value="Financeiro"/>
          <xsd:enumeration value="Gestão de Redes"/>
          <xsd:enumeration value="Gabinete de Gestao Comercial"/>
          <xsd:enumeration value="Gabinete de Fiscalizacao"/>
          <xsd:enumeration value="Direção Financeira"/>
          <xsd:enumeration value="Direção de Arquivo e Formação"/>
          <xsd:enumeration value="Direção de Gestão de Infraestruturas"/>
          <xsd:enumeration value="OBSOLETOS SGRE_LAYOUT ANTIGO"/>
        </xsd:restriction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DCDateModified" ma:index="10" nillable="true" ma:displayName="Data de Modificação" ma:description="A data em que este recurso foi modificado pela última vez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02C912-6B47-4143-B312-4513BA105DCA}">
  <ds:schemaRefs/>
</ds:datastoreItem>
</file>

<file path=customXml/itemProps2.xml><?xml version="1.0" encoding="utf-8"?>
<ds:datastoreItem xmlns:ds="http://schemas.openxmlformats.org/officeDocument/2006/customXml" ds:itemID="{D84CBA27-583C-4E22-B3DB-82E2F21A861F}">
  <ds:schemaRefs>
    <ds:schemaRef ds:uri="http://schemas.microsoft.com/office/2006/metadata/properties"/>
    <ds:schemaRef ds:uri="http://schemas.microsoft.com/sharepoint/v3/fields"/>
    <ds:schemaRef ds:uri="http://schemas.microsoft.com/sharepoint/v3"/>
    <ds:schemaRef ds:uri="325235a3-8f7f-4a4e-89f6-cd62f224e730"/>
  </ds:schemaRefs>
</ds:datastoreItem>
</file>

<file path=customXml/itemProps3.xml><?xml version="1.0" encoding="utf-8"?>
<ds:datastoreItem xmlns:ds="http://schemas.openxmlformats.org/officeDocument/2006/customXml" ds:itemID="{266BA5EF-5043-4B19-BFC4-78682F23F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25235a3-8f7f-4a4e-89f6-cd62f224e730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D3C7D679-4460-4B6C-A862-28D734100FA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E1BD2D2-A2BA-4732-843B-5868BE9A1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3890</Words>
  <Characters>21007</Characters>
  <Application>Microsoft Office Word</Application>
  <DocSecurity>0</DocSecurity>
  <Lines>175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24848</CharactersWithSpaces>
  <SharedDoc>false</SharedDoc>
  <HLinks>
    <vt:vector size="24" baseType="variant">
      <vt:variant>
        <vt:i4>458762</vt:i4>
      </vt:variant>
      <vt:variant>
        <vt:i4>6</vt:i4>
      </vt:variant>
      <vt:variant>
        <vt:i4>0</vt:i4>
      </vt:variant>
      <vt:variant>
        <vt:i4>5</vt:i4>
      </vt:variant>
      <vt:variant>
        <vt:lpwstr>http://www.fagar.pt/</vt:lpwstr>
      </vt:variant>
      <vt:variant>
        <vt:lpwstr/>
      </vt:variant>
      <vt:variant>
        <vt:i4>458762</vt:i4>
      </vt:variant>
      <vt:variant>
        <vt:i4>3</vt:i4>
      </vt:variant>
      <vt:variant>
        <vt:i4>0</vt:i4>
      </vt:variant>
      <vt:variant>
        <vt:i4>5</vt:i4>
      </vt:variant>
      <vt:variant>
        <vt:lpwstr>http://www.fagar.pt/</vt:lpwstr>
      </vt:variant>
      <vt:variant>
        <vt:lpwstr/>
      </vt:variant>
      <vt:variant>
        <vt:i4>458762</vt:i4>
      </vt:variant>
      <vt:variant>
        <vt:i4>0</vt:i4>
      </vt:variant>
      <vt:variant>
        <vt:i4>0</vt:i4>
      </vt:variant>
      <vt:variant>
        <vt:i4>5</vt:i4>
      </vt:variant>
      <vt:variant>
        <vt:lpwstr>http://www.fagar.pt/</vt:lpwstr>
      </vt:variant>
      <vt:variant>
        <vt:lpwstr/>
      </vt:variant>
      <vt:variant>
        <vt:i4>8126532</vt:i4>
      </vt:variant>
      <vt:variant>
        <vt:i4>0</vt:i4>
      </vt:variant>
      <vt:variant>
        <vt:i4>0</vt:i4>
      </vt:variant>
      <vt:variant>
        <vt:i4>5</vt:i4>
      </vt:variant>
      <vt:variant>
        <vt:lpwstr>mailto:mail@fagar.pt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SRE</dc:creator>
  <cp:lastModifiedBy>João Teigão</cp:lastModifiedBy>
  <cp:revision>2</cp:revision>
  <dcterms:created xsi:type="dcterms:W3CDTF">2026-01-29T23:52:00Z</dcterms:created>
  <dcterms:modified xsi:type="dcterms:W3CDTF">2026-01-29T23:52:00Z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0x010100533B3030E8A0B04DA59CB3FAAC26CEF0</vt:lpwstr>
  </property>
</Properties>
</file>